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6"/>
        <w:ind w:left="30" w:right="0" w:firstLine="0"/>
        <w:jc w:val="left"/>
        <w:rPr>
          <w:sz w:val="21"/>
        </w:rPr>
      </w:pPr>
      <w:r>
        <w:rPr>
          <w:sz w:val="21"/>
        </w:rPr>
        <w:t>Machine</w:t>
      </w:r>
      <w:r>
        <w:rPr>
          <w:spacing w:val="6"/>
          <w:sz w:val="21"/>
        </w:rPr>
        <w:t> </w:t>
      </w:r>
      <w:r>
        <w:rPr>
          <w:sz w:val="21"/>
        </w:rPr>
        <w:t>Translated</w:t>
      </w:r>
      <w:r>
        <w:rPr>
          <w:spacing w:val="7"/>
          <w:sz w:val="21"/>
        </w:rPr>
        <w:t> </w:t>
      </w:r>
      <w:r>
        <w:rPr>
          <w:sz w:val="21"/>
        </w:rPr>
        <w:t>by</w:t>
      </w:r>
      <w:r>
        <w:rPr>
          <w:spacing w:val="7"/>
          <w:sz w:val="21"/>
        </w:rPr>
        <w:t> </w:t>
      </w:r>
      <w:r>
        <w:rPr>
          <w:spacing w:val="-2"/>
          <w:sz w:val="21"/>
        </w:rPr>
        <w:t>Google</w:t>
      </w: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spacing w:before="103"/>
        <w:rPr>
          <w:sz w:val="17"/>
        </w:rPr>
      </w:pPr>
    </w:p>
    <w:p>
      <w:pPr>
        <w:spacing w:before="0"/>
        <w:ind w:left="450" w:right="0" w:firstLine="0"/>
        <w:jc w:val="left"/>
        <w:rPr>
          <w:b/>
          <w:sz w:val="17"/>
        </w:rPr>
      </w:pPr>
      <w:r>
        <w:rPr>
          <w:b/>
          <w:color w:val="45150F"/>
          <w:w w:val="105"/>
          <w:sz w:val="17"/>
        </w:rPr>
        <w:t>INSPIRATION</w:t>
      </w:r>
      <w:r>
        <w:rPr>
          <w:b/>
          <w:color w:val="45150F"/>
          <w:spacing w:val="-8"/>
          <w:w w:val="105"/>
          <w:sz w:val="17"/>
        </w:rPr>
        <w:t> </w:t>
      </w:r>
      <w:r>
        <w:rPr>
          <w:b/>
          <w:color w:val="45150F"/>
          <w:w w:val="105"/>
          <w:sz w:val="17"/>
        </w:rPr>
        <w:t>CARD</w:t>
      </w:r>
      <w:r>
        <w:rPr>
          <w:b/>
          <w:color w:val="45150F"/>
          <w:spacing w:val="-7"/>
          <w:w w:val="105"/>
          <w:sz w:val="17"/>
        </w:rPr>
        <w:t> </w:t>
      </w:r>
      <w:r>
        <w:rPr>
          <w:b/>
          <w:color w:val="45150F"/>
          <w:w w:val="105"/>
          <w:sz w:val="17"/>
        </w:rPr>
        <w:t>//</w:t>
      </w:r>
      <w:r>
        <w:rPr>
          <w:b/>
          <w:color w:val="45150F"/>
          <w:spacing w:val="-7"/>
          <w:w w:val="105"/>
          <w:sz w:val="17"/>
        </w:rPr>
        <w:t> </w:t>
      </w:r>
      <w:r>
        <w:rPr>
          <w:b/>
          <w:color w:val="45150F"/>
          <w:w w:val="105"/>
          <w:sz w:val="17"/>
        </w:rPr>
        <w:t>THEME:</w:t>
      </w:r>
      <w:r>
        <w:rPr>
          <w:b/>
          <w:color w:val="45150F"/>
          <w:spacing w:val="-7"/>
          <w:w w:val="105"/>
          <w:sz w:val="17"/>
        </w:rPr>
        <w:t> </w:t>
      </w:r>
      <w:r>
        <w:rPr>
          <w:b/>
          <w:color w:val="45150F"/>
          <w:spacing w:val="-2"/>
          <w:w w:val="105"/>
          <w:sz w:val="17"/>
        </w:rPr>
        <w:t>CLOTHES</w:t>
      </w:r>
    </w:p>
    <w:p>
      <w:pPr>
        <w:pStyle w:val="BodyText"/>
        <w:spacing w:before="6"/>
        <w:rPr>
          <w:b/>
          <w:sz w:val="17"/>
        </w:rPr>
      </w:pPr>
    </w:p>
    <w:p>
      <w:pPr>
        <w:pStyle w:val="Heading1"/>
        <w:spacing w:line="223" w:lineRule="auto"/>
      </w:pPr>
      <w:r>
        <w:rPr>
          <w:color w:val="45150F"/>
        </w:rPr>
        <w:t>CLOTHING</w:t>
      </w:r>
      <w:r>
        <w:rPr>
          <w:color w:val="45150F"/>
          <w:spacing w:val="-28"/>
        </w:rPr>
        <w:t> </w:t>
      </w:r>
      <w:r>
        <w:rPr>
          <w:color w:val="45150F"/>
        </w:rPr>
        <w:t>COMPANIES</w:t>
      </w:r>
      <w:r>
        <w:rPr>
          <w:color w:val="45150F"/>
          <w:spacing w:val="-28"/>
        </w:rPr>
        <w:t> </w:t>
      </w:r>
      <w:r>
        <w:rPr>
          <w:color w:val="45150F"/>
        </w:rPr>
        <w:t>WITH SUSTAINABILITY PROFILE</w:t>
      </w:r>
    </w:p>
    <w:p>
      <w:pPr>
        <w:pStyle w:val="BodyText"/>
        <w:rPr>
          <w:b/>
          <w:sz w:val="25"/>
        </w:rPr>
      </w:pPr>
    </w:p>
    <w:p>
      <w:pPr>
        <w:pStyle w:val="BodyText"/>
        <w:spacing w:before="20"/>
        <w:rPr>
          <w:b/>
          <w:sz w:val="25"/>
        </w:rPr>
      </w:pPr>
    </w:p>
    <w:p>
      <w:pPr>
        <w:pStyle w:val="Heading4"/>
      </w:pPr>
      <w:r>
        <w:rPr>
          <w:color w:val="45150F"/>
          <w:spacing w:val="-2"/>
        </w:rPr>
        <w:t>Patagonia</w:t>
      </w:r>
    </w:p>
    <w:p>
      <w:pPr>
        <w:pStyle w:val="BodyText"/>
        <w:spacing w:line="307" w:lineRule="auto" w:before="8"/>
        <w:ind w:left="647" w:hanging="2"/>
      </w:pPr>
      <w:r>
        <w:rPr>
          <w:b/>
          <w:color w:val="45150F"/>
        </w:rPr>
        <w:t>Sustainable focus: </w:t>
      </w:r>
      <w:r>
        <w:rPr>
          <w:color w:val="45150F"/>
        </w:rPr>
        <w:t>Patagonia is known for their focus on the environment and the well-being of the planet. They use organic materials, work with recycling, and have a transparent production chain.</w:t>
      </w:r>
    </w:p>
    <w:p>
      <w:pPr>
        <w:pStyle w:val="BodyText"/>
        <w:ind w:left="649"/>
      </w:pPr>
      <w:r>
        <w:rPr>
          <w:color w:val="45150F"/>
        </w:rPr>
        <w:t>They also encourage their customers to buy less and recycle </w:t>
      </w:r>
      <w:r>
        <w:rPr>
          <w:color w:val="45150F"/>
          <w:spacing w:val="-2"/>
        </w:rPr>
        <w:t>more.</w:t>
      </w:r>
    </w:p>
    <w:p>
      <w:pPr>
        <w:pStyle w:val="BodyText"/>
        <w:spacing w:before="123"/>
      </w:pPr>
    </w:p>
    <w:p>
      <w:pPr>
        <w:pStyle w:val="BodyText"/>
        <w:spacing w:line="307" w:lineRule="auto"/>
        <w:ind w:left="641" w:firstLine="4"/>
      </w:pPr>
      <w:r>
        <w:rPr>
          <w:b/>
          <w:color w:val="45150F"/>
        </w:rPr>
        <w:t>Critical angle: </w:t>
      </w:r>
      <w:r>
        <w:rPr>
          <w:color w:val="45150F"/>
        </w:rPr>
        <w:t>Although Patagonia is known for being environmentally friendly, the company is still part of the </w:t>
      </w:r>
      <w:r>
        <w:rPr>
          <w:color w:val="45150F"/>
        </w:rPr>
        <w:t>fashion industry, which contributes to overconsumption and waste. Their call for customers to buy less can be seen as an acknowledgement that they themselves contribute to consumption when they sell products.</w:t>
      </w:r>
    </w:p>
    <w:p>
      <w:pPr>
        <w:pStyle w:val="BodyText"/>
        <w:rPr>
          <w:sz w:val="25"/>
        </w:rPr>
      </w:pPr>
    </w:p>
    <w:p>
      <w:pPr>
        <w:pStyle w:val="BodyText"/>
        <w:spacing w:before="95"/>
        <w:rPr>
          <w:sz w:val="25"/>
        </w:rPr>
      </w:pPr>
    </w:p>
    <w:p>
      <w:pPr>
        <w:pStyle w:val="Heading4"/>
        <w:spacing w:before="1"/>
        <w:ind w:left="635"/>
      </w:pPr>
      <w:r>
        <w:rPr>
          <w:color w:val="45150F"/>
          <w:spacing w:val="-4"/>
        </w:rPr>
        <w:t>Look</w:t>
      </w:r>
    </w:p>
    <w:p>
      <w:pPr>
        <w:pStyle w:val="BodyText"/>
        <w:spacing w:before="8"/>
        <w:ind w:left="646"/>
      </w:pPr>
      <w:r>
        <w:rPr>
          <w:b/>
          <w:color w:val="45150F"/>
        </w:rPr>
        <w:t>Sustainable focus: </w:t>
      </w:r>
      <w:r>
        <w:rPr>
          <w:color w:val="45150F"/>
        </w:rPr>
        <w:t>Veja makes sneakers with organic materials such as cotton and natural </w:t>
      </w:r>
      <w:r>
        <w:rPr>
          <w:color w:val="45150F"/>
          <w:spacing w:val="-2"/>
        </w:rPr>
        <w:t>rubber.</w:t>
      </w:r>
    </w:p>
    <w:p>
      <w:pPr>
        <w:pStyle w:val="BodyText"/>
        <w:spacing w:line="307" w:lineRule="auto" w:before="61"/>
        <w:ind w:left="647" w:right="2814" w:firstLine="1"/>
      </w:pPr>
      <w:r>
        <w:rPr>
          <w:color w:val="45150F"/>
        </w:rPr>
        <w:t>They also ensure good working conditions for their employees. They avoid </w:t>
      </w:r>
      <w:r>
        <w:rPr>
          <w:color w:val="45150F"/>
        </w:rPr>
        <w:t>chemicals and recycle materials in their products.</w:t>
      </w:r>
    </w:p>
    <w:p>
      <w:pPr>
        <w:pStyle w:val="BodyText"/>
        <w:spacing w:before="61"/>
      </w:pPr>
    </w:p>
    <w:p>
      <w:pPr>
        <w:pStyle w:val="BodyText"/>
        <w:spacing w:before="1"/>
        <w:ind w:left="646"/>
      </w:pPr>
      <w:r>
        <w:rPr>
          <w:b/>
          <w:color w:val="45150F"/>
        </w:rPr>
        <w:t>Critical angle: </w:t>
      </w:r>
      <w:r>
        <w:rPr>
          <w:color w:val="45150F"/>
        </w:rPr>
        <w:t>Even though Veja uses organic materials, their products are still relatively </w:t>
      </w:r>
      <w:r>
        <w:rPr>
          <w:color w:val="45150F"/>
          <w:spacing w:val="-2"/>
        </w:rPr>
        <w:t>expensive.</w:t>
      </w:r>
    </w:p>
    <w:p>
      <w:pPr>
        <w:pStyle w:val="BodyText"/>
        <w:spacing w:line="307" w:lineRule="auto" w:before="61"/>
        <w:ind w:left="641" w:right="648" w:firstLine="8"/>
      </w:pPr>
      <w:r>
        <w:rPr>
          <w:color w:val="45150F"/>
        </w:rPr>
        <w:t>This can lead to an exclusivity that excludes a large part of the population from being able to buy sustainably. </w:t>
      </w:r>
      <w:r>
        <w:rPr>
          <w:color w:val="45150F"/>
        </w:rPr>
        <w:t>In addition, Veja can also be criticized for the fact that “sustainable sneakers” are still sneakers that ultimately contribute to consumption.</w:t>
      </w:r>
    </w:p>
    <w:p>
      <w:pPr>
        <w:pStyle w:val="BodyText"/>
        <w:spacing w:before="57"/>
        <w:rPr>
          <w:sz w:val="25"/>
        </w:rPr>
      </w:pPr>
    </w:p>
    <w:p>
      <w:pPr>
        <w:pStyle w:val="Heading4"/>
      </w:pPr>
      <w:r>
        <w:rPr>
          <w:color w:val="45150F"/>
        </w:rPr>
        <w:t>Eileen </w:t>
      </w:r>
      <w:r>
        <w:rPr>
          <w:color w:val="45150F"/>
          <w:spacing w:val="-2"/>
        </w:rPr>
        <w:t>Fisher</w:t>
      </w:r>
    </w:p>
    <w:p>
      <w:pPr>
        <w:pStyle w:val="BodyText"/>
        <w:spacing w:line="307" w:lineRule="auto" w:before="56"/>
        <w:ind w:left="635" w:right="648" w:firstLine="10"/>
      </w:pPr>
      <w:r>
        <w:rPr>
          <w:b/>
          <w:color w:val="45150F"/>
        </w:rPr>
        <w:t>Sustainability Focus: </w:t>
      </w:r>
      <w:r>
        <w:rPr>
          <w:color w:val="45150F"/>
        </w:rPr>
        <w:t>Eileen Fisher works to make their production sustainable by focusing on recycling. </w:t>
      </w:r>
      <w:r>
        <w:rPr>
          <w:color w:val="45150F"/>
        </w:rPr>
        <w:t>They use environmentally friendly materials and create good working conditions. Their customers can return used clothing for recycling or repair through their “Renew” initiative.</w:t>
      </w:r>
    </w:p>
    <w:p>
      <w:pPr>
        <w:pStyle w:val="BodyText"/>
        <w:spacing w:before="61"/>
      </w:pPr>
    </w:p>
    <w:p>
      <w:pPr>
        <w:pStyle w:val="BodyText"/>
        <w:spacing w:line="307" w:lineRule="auto" w:before="1"/>
        <w:ind w:left="642" w:firstLine="3"/>
      </w:pPr>
      <w:r>
        <w:rPr>
          <w:b/>
          <w:color w:val="45150F"/>
        </w:rPr>
        <w:t>Critical angle: </w:t>
      </w:r>
      <w:r>
        <w:rPr>
          <w:color w:val="45150F"/>
        </w:rPr>
        <w:t>Eileen Fisher promotes reuse and repair, but the question is how many of their products are actually reused or repaired. Additionally, the brand is still part of an industry that creates new collections several times a </w:t>
      </w:r>
      <w:r>
        <w:rPr>
          <w:color w:val="45150F"/>
        </w:rPr>
        <w:t>year, which can support a fast fashion culture.</w:t>
      </w:r>
    </w:p>
    <w:p>
      <w:pPr>
        <w:pStyle w:val="BodyText"/>
        <w:rPr>
          <w:sz w:val="25"/>
        </w:rPr>
      </w:pPr>
    </w:p>
    <w:p>
      <w:pPr>
        <w:pStyle w:val="BodyText"/>
        <w:spacing w:before="48"/>
        <w:rPr>
          <w:sz w:val="25"/>
        </w:rPr>
      </w:pPr>
    </w:p>
    <w:p>
      <w:pPr>
        <w:pStyle w:val="Heading4"/>
        <w:ind w:left="639"/>
      </w:pPr>
      <w:r>
        <w:rPr>
          <w:color w:val="45150F"/>
          <w:spacing w:val="-2"/>
        </w:rPr>
        <w:t>Tentree</w:t>
      </w:r>
    </w:p>
    <w:p>
      <w:pPr>
        <w:pStyle w:val="BodyText"/>
        <w:spacing w:line="307" w:lineRule="auto" w:before="56"/>
        <w:ind w:left="641" w:right="389" w:firstLine="4"/>
      </w:pPr>
      <w:r>
        <w:rPr>
          <w:b/>
          <w:color w:val="45150F"/>
        </w:rPr>
        <w:t>Sustainable focus: </w:t>
      </w:r>
      <w:r>
        <w:rPr>
          <w:color w:val="45150F"/>
        </w:rPr>
        <w:t>Tentree plants 10 trees for every product sold and has a goal of planting 1 billion trees by 2030. They use sustainable materials like tencel and organic cotton. They are fair trade certified to ensure producers are paid fairly.</w:t>
      </w:r>
    </w:p>
    <w:p>
      <w:pPr>
        <w:pStyle w:val="BodyText"/>
        <w:spacing w:before="61"/>
      </w:pPr>
    </w:p>
    <w:p>
      <w:pPr>
        <w:pStyle w:val="BodyText"/>
        <w:spacing w:line="307" w:lineRule="auto" w:before="1"/>
        <w:ind w:left="635" w:right="1131" w:firstLine="10"/>
      </w:pPr>
      <w:r>
        <w:rPr>
          <w:b/>
          <w:color w:val="45150F"/>
        </w:rPr>
        <w:t>Critical angle: </w:t>
      </w:r>
      <w:r>
        <w:rPr>
          <w:color w:val="45150F"/>
        </w:rPr>
        <w:t>Tentree plants trees for every product sold, but some critics argue that planting trees </w:t>
      </w:r>
      <w:r>
        <w:rPr>
          <w:color w:val="45150F"/>
        </w:rPr>
        <w:t>doesn't necessarily offset the environmental impact of producing and transporting clothing, and that their products still rely on a business model that encourages consumption.</w:t>
      </w:r>
    </w:p>
    <w:p>
      <w:pPr>
        <w:pStyle w:val="BodyText"/>
        <w:rPr>
          <w:sz w:val="20"/>
        </w:rPr>
      </w:pPr>
    </w:p>
    <w:p>
      <w:pPr>
        <w:pStyle w:val="BodyText"/>
        <w:spacing w:before="208"/>
        <w:rPr>
          <w:sz w:val="20"/>
        </w:rPr>
      </w:pPr>
    </w:p>
    <w:p>
      <w:pPr>
        <w:pStyle w:val="BodyText"/>
        <w:spacing w:after="0"/>
        <w:rPr>
          <w:sz w:val="20"/>
        </w:rPr>
        <w:sectPr>
          <w:type w:val="continuous"/>
          <w:pgSz w:w="11900" w:h="16820"/>
          <w:pgMar w:top="40" w:bottom="280" w:left="283" w:right="708"/>
        </w:sectPr>
      </w:pPr>
    </w:p>
    <w:p>
      <w:pPr>
        <w:spacing w:before="112"/>
        <w:ind w:left="445" w:right="0" w:firstLine="0"/>
        <w:jc w:val="left"/>
        <w:rPr>
          <w:b/>
          <w:sz w:val="11"/>
        </w:rPr>
      </w:pPr>
      <w:r>
        <w:rPr>
          <w:b/>
          <w:sz w:val="11"/>
        </w:rPr>
        <w:drawing>
          <wp:anchor distT="0" distB="0" distL="0" distR="0" allowOverlap="1" layoutInCell="1" locked="0" behindDoc="1" simplePos="0" relativeHeight="487496704">
            <wp:simplePos x="0" y="0"/>
            <wp:positionH relativeFrom="page">
              <wp:posOffset>71881</wp:posOffset>
            </wp:positionH>
            <wp:positionV relativeFrom="page">
              <wp:posOffset>0</wp:posOffset>
            </wp:positionV>
            <wp:extent cx="7484618" cy="1042457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484618" cy="10424578"/>
                    </a:xfrm>
                    <a:prstGeom prst="rect">
                      <a:avLst/>
                    </a:prstGeom>
                  </pic:spPr>
                </pic:pic>
              </a:graphicData>
            </a:graphic>
          </wp:anchor>
        </w:drawing>
      </w:r>
      <w:r>
        <w:rPr>
          <w:color w:val="45150F"/>
          <w:sz w:val="11"/>
        </w:rPr>
        <w:t>Developed</w:t>
      </w:r>
      <w:r>
        <w:rPr>
          <w:color w:val="45150F"/>
          <w:spacing w:val="6"/>
          <w:sz w:val="11"/>
        </w:rPr>
        <w:t> </w:t>
      </w:r>
      <w:r>
        <w:rPr>
          <w:color w:val="45150F"/>
          <w:sz w:val="11"/>
        </w:rPr>
        <w:t>by</w:t>
      </w:r>
      <w:r>
        <w:rPr>
          <w:color w:val="45150F"/>
          <w:spacing w:val="6"/>
          <w:sz w:val="11"/>
        </w:rPr>
        <w:t> </w:t>
      </w:r>
      <w:hyperlink r:id="rId6">
        <w:r>
          <w:rPr>
            <w:b/>
            <w:color w:val="45150F"/>
            <w:sz w:val="11"/>
          </w:rPr>
          <w:t>&amp;LEARNING</w:t>
        </w:r>
      </w:hyperlink>
      <w:r>
        <w:rPr>
          <w:b/>
          <w:color w:val="45150F"/>
          <w:spacing w:val="7"/>
          <w:sz w:val="11"/>
        </w:rPr>
        <w:t> </w:t>
      </w:r>
      <w:r>
        <w:rPr>
          <w:color w:val="45150F"/>
          <w:sz w:val="11"/>
        </w:rPr>
        <w:t>with</w:t>
      </w:r>
      <w:r>
        <w:rPr>
          <w:color w:val="45150F"/>
          <w:spacing w:val="6"/>
          <w:sz w:val="11"/>
        </w:rPr>
        <w:t> </w:t>
      </w:r>
      <w:r>
        <w:rPr>
          <w:color w:val="45150F"/>
          <w:sz w:val="11"/>
        </w:rPr>
        <w:t>support</w:t>
      </w:r>
      <w:r>
        <w:rPr>
          <w:color w:val="45150F"/>
          <w:spacing w:val="7"/>
          <w:sz w:val="11"/>
        </w:rPr>
        <w:t> </w:t>
      </w:r>
      <w:r>
        <w:rPr>
          <w:color w:val="45150F"/>
          <w:sz w:val="11"/>
        </w:rPr>
        <w:t>from</w:t>
      </w:r>
      <w:r>
        <w:rPr>
          <w:color w:val="45150F"/>
          <w:spacing w:val="6"/>
          <w:sz w:val="11"/>
        </w:rPr>
        <w:t> </w:t>
      </w:r>
      <w:hyperlink r:id="rId7">
        <w:r>
          <w:rPr>
            <w:b/>
            <w:color w:val="45150F"/>
            <w:sz w:val="11"/>
          </w:rPr>
          <w:t>the</w:t>
        </w:r>
        <w:r>
          <w:rPr>
            <w:b/>
            <w:color w:val="45150F"/>
            <w:spacing w:val="7"/>
            <w:sz w:val="11"/>
          </w:rPr>
          <w:t> </w:t>
        </w:r>
        <w:r>
          <w:rPr>
            <w:b/>
            <w:color w:val="45150F"/>
            <w:sz w:val="11"/>
          </w:rPr>
          <w:t>Villum</w:t>
        </w:r>
        <w:r>
          <w:rPr>
            <w:b/>
            <w:color w:val="45150F"/>
            <w:spacing w:val="6"/>
            <w:sz w:val="11"/>
          </w:rPr>
          <w:t> </w:t>
        </w:r>
        <w:r>
          <w:rPr>
            <w:b/>
            <w:color w:val="45150F"/>
            <w:spacing w:val="-2"/>
            <w:sz w:val="11"/>
          </w:rPr>
          <w:t>Foundation</w:t>
        </w:r>
      </w:hyperlink>
    </w:p>
    <w:p>
      <w:pPr>
        <w:spacing w:before="99"/>
        <w:ind w:left="445" w:right="0" w:firstLine="0"/>
        <w:jc w:val="left"/>
        <w:rPr>
          <w:b/>
          <w:sz w:val="14"/>
        </w:rPr>
      </w:pPr>
      <w:r>
        <w:rPr/>
        <w:br w:type="column"/>
      </w:r>
      <w:hyperlink r:id="rId8">
        <w:r>
          <w:rPr>
            <w:b/>
            <w:color w:val="09624B"/>
            <w:spacing w:val="-2"/>
            <w:sz w:val="14"/>
          </w:rPr>
          <w:t>aktionklima.dk</w:t>
        </w:r>
      </w:hyperlink>
    </w:p>
    <w:p>
      <w:pPr>
        <w:spacing w:after="0"/>
        <w:jc w:val="left"/>
        <w:rPr>
          <w:b/>
          <w:sz w:val="14"/>
        </w:rPr>
        <w:sectPr>
          <w:type w:val="continuous"/>
          <w:pgSz w:w="11900" w:h="16820"/>
          <w:pgMar w:top="40" w:bottom="280" w:left="283" w:right="708"/>
          <w:cols w:num="2" w:equalWidth="0">
            <w:col w:w="3980" w:space="5385"/>
            <w:col w:w="1544"/>
          </w:cols>
        </w:sectPr>
      </w:pPr>
    </w:p>
    <w:p>
      <w:pPr>
        <w:spacing w:before="76"/>
        <w:ind w:left="30" w:right="0" w:firstLine="0"/>
        <w:jc w:val="left"/>
        <w:rPr>
          <w:sz w:val="21"/>
        </w:rPr>
      </w:pPr>
      <w:r>
        <w:rPr>
          <w:sz w:val="21"/>
        </w:rPr>
        <w:t>Machine</w:t>
      </w:r>
      <w:r>
        <w:rPr>
          <w:spacing w:val="6"/>
          <w:sz w:val="21"/>
        </w:rPr>
        <w:t> </w:t>
      </w:r>
      <w:r>
        <w:rPr>
          <w:sz w:val="21"/>
        </w:rPr>
        <w:t>Translated</w:t>
      </w:r>
      <w:r>
        <w:rPr>
          <w:spacing w:val="7"/>
          <w:sz w:val="21"/>
        </w:rPr>
        <w:t> </w:t>
      </w:r>
      <w:r>
        <w:rPr>
          <w:sz w:val="21"/>
        </w:rPr>
        <w:t>by</w:t>
      </w:r>
      <w:r>
        <w:rPr>
          <w:spacing w:val="7"/>
          <w:sz w:val="21"/>
        </w:rPr>
        <w:t> </w:t>
      </w:r>
      <w:r>
        <w:rPr>
          <w:spacing w:val="-2"/>
          <w:sz w:val="21"/>
        </w:rPr>
        <w:t>Google</w:t>
      </w:r>
    </w:p>
    <w:p>
      <w:pPr>
        <w:pStyle w:val="BodyText"/>
        <w:rPr>
          <w:sz w:val="27"/>
        </w:rPr>
      </w:pPr>
    </w:p>
    <w:p>
      <w:pPr>
        <w:pStyle w:val="BodyText"/>
        <w:rPr>
          <w:sz w:val="27"/>
        </w:rPr>
      </w:pPr>
    </w:p>
    <w:p>
      <w:pPr>
        <w:pStyle w:val="BodyText"/>
        <w:rPr>
          <w:sz w:val="27"/>
        </w:rPr>
      </w:pPr>
    </w:p>
    <w:p>
      <w:pPr>
        <w:pStyle w:val="BodyText"/>
        <w:rPr>
          <w:sz w:val="27"/>
        </w:rPr>
      </w:pPr>
    </w:p>
    <w:p>
      <w:pPr>
        <w:pStyle w:val="BodyText"/>
        <w:rPr>
          <w:sz w:val="27"/>
        </w:rPr>
      </w:pPr>
    </w:p>
    <w:p>
      <w:pPr>
        <w:pStyle w:val="BodyText"/>
        <w:rPr>
          <w:sz w:val="27"/>
        </w:rPr>
      </w:pPr>
    </w:p>
    <w:p>
      <w:pPr>
        <w:pStyle w:val="BodyText"/>
        <w:rPr>
          <w:sz w:val="27"/>
        </w:rPr>
      </w:pPr>
    </w:p>
    <w:p>
      <w:pPr>
        <w:pStyle w:val="BodyText"/>
        <w:rPr>
          <w:sz w:val="27"/>
        </w:rPr>
      </w:pPr>
    </w:p>
    <w:p>
      <w:pPr>
        <w:pStyle w:val="BodyText"/>
        <w:rPr>
          <w:sz w:val="27"/>
        </w:rPr>
      </w:pPr>
    </w:p>
    <w:p>
      <w:pPr>
        <w:pStyle w:val="BodyText"/>
        <w:spacing w:before="8"/>
        <w:rPr>
          <w:sz w:val="27"/>
        </w:rPr>
      </w:pPr>
    </w:p>
    <w:p>
      <w:pPr>
        <w:pStyle w:val="Heading2"/>
      </w:pPr>
      <w:r>
        <w:rPr>
          <w:color w:val="45150F"/>
          <w:spacing w:val="-2"/>
        </w:rPr>
        <w:t>Reformation</w:t>
      </w:r>
    </w:p>
    <w:p>
      <w:pPr>
        <w:spacing w:line="292" w:lineRule="auto" w:before="81"/>
        <w:ind w:left="626" w:right="648" w:firstLine="3"/>
        <w:jc w:val="left"/>
        <w:rPr>
          <w:sz w:val="20"/>
        </w:rPr>
      </w:pPr>
      <w:r>
        <w:rPr>
          <w:b/>
          <w:color w:val="45150F"/>
          <w:w w:val="105"/>
          <w:sz w:val="20"/>
        </w:rPr>
        <w:t>Sustainability</w:t>
      </w:r>
      <w:r>
        <w:rPr>
          <w:b/>
          <w:color w:val="45150F"/>
          <w:spacing w:val="-12"/>
          <w:w w:val="105"/>
          <w:sz w:val="20"/>
        </w:rPr>
        <w:t> </w:t>
      </w:r>
      <w:r>
        <w:rPr>
          <w:b/>
          <w:color w:val="45150F"/>
          <w:w w:val="105"/>
          <w:sz w:val="20"/>
        </w:rPr>
        <w:t>Focus:</w:t>
      </w:r>
      <w:r>
        <w:rPr>
          <w:b/>
          <w:color w:val="45150F"/>
          <w:spacing w:val="-12"/>
          <w:w w:val="105"/>
          <w:sz w:val="20"/>
        </w:rPr>
        <w:t> </w:t>
      </w:r>
      <w:r>
        <w:rPr>
          <w:color w:val="45150F"/>
          <w:w w:val="105"/>
          <w:sz w:val="20"/>
        </w:rPr>
        <w:t>Reformation</w:t>
      </w:r>
      <w:r>
        <w:rPr>
          <w:color w:val="45150F"/>
          <w:spacing w:val="-12"/>
          <w:w w:val="105"/>
          <w:sz w:val="20"/>
        </w:rPr>
        <w:t> </w:t>
      </w:r>
      <w:r>
        <w:rPr>
          <w:color w:val="45150F"/>
          <w:w w:val="105"/>
          <w:sz w:val="20"/>
        </w:rPr>
        <w:t>focuses</w:t>
      </w:r>
      <w:r>
        <w:rPr>
          <w:color w:val="45150F"/>
          <w:spacing w:val="-12"/>
          <w:w w:val="105"/>
          <w:sz w:val="20"/>
        </w:rPr>
        <w:t> </w:t>
      </w:r>
      <w:r>
        <w:rPr>
          <w:color w:val="45150F"/>
          <w:w w:val="105"/>
          <w:sz w:val="20"/>
        </w:rPr>
        <w:t>on</w:t>
      </w:r>
      <w:r>
        <w:rPr>
          <w:color w:val="45150F"/>
          <w:spacing w:val="-12"/>
          <w:w w:val="105"/>
          <w:sz w:val="20"/>
        </w:rPr>
        <w:t> </w:t>
      </w:r>
      <w:r>
        <w:rPr>
          <w:color w:val="45150F"/>
          <w:w w:val="105"/>
          <w:sz w:val="20"/>
        </w:rPr>
        <w:t>sustainable</w:t>
      </w:r>
      <w:r>
        <w:rPr>
          <w:color w:val="45150F"/>
          <w:spacing w:val="-12"/>
          <w:w w:val="105"/>
          <w:sz w:val="20"/>
        </w:rPr>
        <w:t> </w:t>
      </w:r>
      <w:r>
        <w:rPr>
          <w:color w:val="45150F"/>
          <w:w w:val="105"/>
          <w:sz w:val="20"/>
        </w:rPr>
        <w:t>fashion</w:t>
      </w:r>
      <w:r>
        <w:rPr>
          <w:color w:val="45150F"/>
          <w:spacing w:val="-12"/>
          <w:w w:val="105"/>
          <w:sz w:val="20"/>
        </w:rPr>
        <w:t> </w:t>
      </w:r>
      <w:r>
        <w:rPr>
          <w:color w:val="45150F"/>
          <w:w w:val="105"/>
          <w:sz w:val="20"/>
        </w:rPr>
        <w:t>and</w:t>
      </w:r>
      <w:r>
        <w:rPr>
          <w:color w:val="45150F"/>
          <w:spacing w:val="-12"/>
          <w:w w:val="105"/>
          <w:sz w:val="20"/>
        </w:rPr>
        <w:t> </w:t>
      </w:r>
      <w:r>
        <w:rPr>
          <w:color w:val="45150F"/>
          <w:w w:val="105"/>
          <w:sz w:val="20"/>
        </w:rPr>
        <w:t>publishes</w:t>
      </w:r>
      <w:r>
        <w:rPr>
          <w:color w:val="45150F"/>
          <w:spacing w:val="-12"/>
          <w:w w:val="105"/>
          <w:sz w:val="20"/>
        </w:rPr>
        <w:t> </w:t>
      </w:r>
      <w:r>
        <w:rPr>
          <w:color w:val="45150F"/>
          <w:w w:val="105"/>
          <w:sz w:val="20"/>
        </w:rPr>
        <w:t>reports</w:t>
      </w:r>
      <w:r>
        <w:rPr>
          <w:color w:val="45150F"/>
          <w:spacing w:val="-12"/>
          <w:w w:val="105"/>
          <w:sz w:val="20"/>
        </w:rPr>
        <w:t> </w:t>
      </w:r>
      <w:r>
        <w:rPr>
          <w:color w:val="45150F"/>
          <w:w w:val="105"/>
          <w:sz w:val="20"/>
        </w:rPr>
        <w:t>on</w:t>
      </w:r>
      <w:r>
        <w:rPr>
          <w:color w:val="45150F"/>
          <w:spacing w:val="-12"/>
          <w:w w:val="105"/>
          <w:sz w:val="20"/>
        </w:rPr>
        <w:t> </w:t>
      </w:r>
      <w:r>
        <w:rPr>
          <w:color w:val="45150F"/>
          <w:w w:val="105"/>
          <w:sz w:val="20"/>
        </w:rPr>
        <w:t>their environmental impact. They work to reduce water consumption, waste and carbon emissions.</w:t>
      </w:r>
    </w:p>
    <w:p>
      <w:pPr>
        <w:pStyle w:val="BodyText"/>
        <w:spacing w:before="48"/>
        <w:rPr>
          <w:sz w:val="20"/>
        </w:rPr>
      </w:pPr>
    </w:p>
    <w:p>
      <w:pPr>
        <w:spacing w:before="0"/>
        <w:ind w:left="630" w:right="0" w:firstLine="0"/>
        <w:jc w:val="left"/>
        <w:rPr>
          <w:sz w:val="20"/>
        </w:rPr>
      </w:pPr>
      <w:r>
        <w:rPr>
          <w:b/>
          <w:color w:val="45150F"/>
          <w:w w:val="105"/>
          <w:sz w:val="20"/>
        </w:rPr>
        <w:t>Critical</w:t>
      </w:r>
      <w:r>
        <w:rPr>
          <w:b/>
          <w:color w:val="45150F"/>
          <w:spacing w:val="-14"/>
          <w:w w:val="105"/>
          <w:sz w:val="20"/>
        </w:rPr>
        <w:t> </w:t>
      </w:r>
      <w:r>
        <w:rPr>
          <w:b/>
          <w:color w:val="45150F"/>
          <w:w w:val="105"/>
          <w:sz w:val="20"/>
        </w:rPr>
        <w:t>angle:</w:t>
      </w:r>
      <w:r>
        <w:rPr>
          <w:b/>
          <w:color w:val="45150F"/>
          <w:spacing w:val="-13"/>
          <w:w w:val="105"/>
          <w:sz w:val="20"/>
        </w:rPr>
        <w:t> </w:t>
      </w:r>
      <w:r>
        <w:rPr>
          <w:color w:val="45150F"/>
          <w:w w:val="105"/>
          <w:sz w:val="20"/>
        </w:rPr>
        <w:t>Reformation</w:t>
      </w:r>
      <w:r>
        <w:rPr>
          <w:color w:val="45150F"/>
          <w:spacing w:val="-14"/>
          <w:w w:val="105"/>
          <w:sz w:val="20"/>
        </w:rPr>
        <w:t> </w:t>
      </w:r>
      <w:r>
        <w:rPr>
          <w:color w:val="45150F"/>
          <w:w w:val="105"/>
          <w:sz w:val="20"/>
        </w:rPr>
        <w:t>promotes</w:t>
      </w:r>
      <w:r>
        <w:rPr>
          <w:color w:val="45150F"/>
          <w:spacing w:val="-13"/>
          <w:w w:val="105"/>
          <w:sz w:val="20"/>
        </w:rPr>
        <w:t> </w:t>
      </w:r>
      <w:r>
        <w:rPr>
          <w:color w:val="45150F"/>
          <w:w w:val="105"/>
          <w:sz w:val="20"/>
        </w:rPr>
        <w:t>sustainability,</w:t>
      </w:r>
      <w:r>
        <w:rPr>
          <w:color w:val="45150F"/>
          <w:spacing w:val="-14"/>
          <w:w w:val="105"/>
          <w:sz w:val="20"/>
        </w:rPr>
        <w:t> </w:t>
      </w:r>
      <w:r>
        <w:rPr>
          <w:color w:val="45150F"/>
          <w:w w:val="105"/>
          <w:sz w:val="20"/>
        </w:rPr>
        <w:t>but</w:t>
      </w:r>
      <w:r>
        <w:rPr>
          <w:color w:val="45150F"/>
          <w:spacing w:val="-13"/>
          <w:w w:val="105"/>
          <w:sz w:val="20"/>
        </w:rPr>
        <w:t> </w:t>
      </w:r>
      <w:r>
        <w:rPr>
          <w:color w:val="45150F"/>
          <w:w w:val="105"/>
          <w:sz w:val="20"/>
        </w:rPr>
        <w:t>companies</w:t>
      </w:r>
      <w:r>
        <w:rPr>
          <w:color w:val="45150F"/>
          <w:spacing w:val="-13"/>
          <w:w w:val="105"/>
          <w:sz w:val="20"/>
        </w:rPr>
        <w:t> </w:t>
      </w:r>
      <w:r>
        <w:rPr>
          <w:color w:val="45150F"/>
          <w:w w:val="105"/>
          <w:sz w:val="20"/>
        </w:rPr>
        <w:t>are</w:t>
      </w:r>
      <w:r>
        <w:rPr>
          <w:color w:val="45150F"/>
          <w:spacing w:val="-14"/>
          <w:w w:val="105"/>
          <w:sz w:val="20"/>
        </w:rPr>
        <w:t> </w:t>
      </w:r>
      <w:r>
        <w:rPr>
          <w:color w:val="45150F"/>
          <w:w w:val="105"/>
          <w:sz w:val="20"/>
        </w:rPr>
        <w:t>still</w:t>
      </w:r>
      <w:r>
        <w:rPr>
          <w:color w:val="45150F"/>
          <w:spacing w:val="-13"/>
          <w:w w:val="105"/>
          <w:sz w:val="20"/>
        </w:rPr>
        <w:t> </w:t>
      </w:r>
      <w:r>
        <w:rPr>
          <w:color w:val="45150F"/>
          <w:w w:val="105"/>
          <w:sz w:val="20"/>
        </w:rPr>
        <w:t>a</w:t>
      </w:r>
      <w:r>
        <w:rPr>
          <w:color w:val="45150F"/>
          <w:spacing w:val="-14"/>
          <w:w w:val="105"/>
          <w:sz w:val="20"/>
        </w:rPr>
        <w:t> </w:t>
      </w:r>
      <w:r>
        <w:rPr>
          <w:color w:val="45150F"/>
          <w:spacing w:val="-2"/>
          <w:w w:val="105"/>
          <w:sz w:val="20"/>
        </w:rPr>
        <w:t>commercial</w:t>
      </w:r>
    </w:p>
    <w:p>
      <w:pPr>
        <w:spacing w:line="292" w:lineRule="auto" w:before="50"/>
        <w:ind w:left="620" w:right="648" w:firstLine="11"/>
        <w:jc w:val="left"/>
        <w:rPr>
          <w:sz w:val="20"/>
        </w:rPr>
      </w:pPr>
      <w:r>
        <w:rPr>
          <w:color w:val="45150F"/>
          <w:w w:val="105"/>
          <w:sz w:val="20"/>
        </w:rPr>
        <w:t>brand</w:t>
      </w:r>
      <w:r>
        <w:rPr>
          <w:color w:val="45150F"/>
          <w:spacing w:val="-9"/>
          <w:w w:val="105"/>
          <w:sz w:val="20"/>
        </w:rPr>
        <w:t> </w:t>
      </w:r>
      <w:r>
        <w:rPr>
          <w:color w:val="45150F"/>
          <w:w w:val="105"/>
          <w:sz w:val="20"/>
        </w:rPr>
        <w:t>that</w:t>
      </w:r>
      <w:r>
        <w:rPr>
          <w:color w:val="45150F"/>
          <w:spacing w:val="-9"/>
          <w:w w:val="105"/>
          <w:sz w:val="20"/>
        </w:rPr>
        <w:t> </w:t>
      </w:r>
      <w:r>
        <w:rPr>
          <w:color w:val="45150F"/>
          <w:w w:val="105"/>
          <w:sz w:val="20"/>
        </w:rPr>
        <w:t>must</w:t>
      </w:r>
      <w:r>
        <w:rPr>
          <w:color w:val="45150F"/>
          <w:spacing w:val="-9"/>
          <w:w w:val="105"/>
          <w:sz w:val="20"/>
        </w:rPr>
        <w:t> </w:t>
      </w:r>
      <w:r>
        <w:rPr>
          <w:color w:val="45150F"/>
          <w:w w:val="105"/>
          <w:sz w:val="20"/>
        </w:rPr>
        <w:t>generate</w:t>
      </w:r>
      <w:r>
        <w:rPr>
          <w:color w:val="45150F"/>
          <w:spacing w:val="-9"/>
          <w:w w:val="105"/>
          <w:sz w:val="20"/>
        </w:rPr>
        <w:t> </w:t>
      </w:r>
      <w:r>
        <w:rPr>
          <w:color w:val="45150F"/>
          <w:w w:val="105"/>
          <w:sz w:val="20"/>
        </w:rPr>
        <w:t>profits.</w:t>
      </w:r>
      <w:r>
        <w:rPr>
          <w:color w:val="45150F"/>
          <w:spacing w:val="-9"/>
          <w:w w:val="105"/>
          <w:sz w:val="20"/>
        </w:rPr>
        <w:t> </w:t>
      </w:r>
      <w:r>
        <w:rPr>
          <w:color w:val="45150F"/>
          <w:w w:val="105"/>
          <w:sz w:val="20"/>
        </w:rPr>
        <w:t>Critical</w:t>
      </w:r>
      <w:r>
        <w:rPr>
          <w:color w:val="45150F"/>
          <w:spacing w:val="-9"/>
          <w:w w:val="105"/>
          <w:sz w:val="20"/>
        </w:rPr>
        <w:t> </w:t>
      </w:r>
      <w:r>
        <w:rPr>
          <w:color w:val="45150F"/>
          <w:w w:val="105"/>
          <w:sz w:val="20"/>
        </w:rPr>
        <w:t>voices</w:t>
      </w:r>
      <w:r>
        <w:rPr>
          <w:color w:val="45150F"/>
          <w:spacing w:val="-9"/>
          <w:w w:val="105"/>
          <w:sz w:val="20"/>
        </w:rPr>
        <w:t> </w:t>
      </w:r>
      <w:r>
        <w:rPr>
          <w:color w:val="45150F"/>
          <w:w w:val="105"/>
          <w:sz w:val="20"/>
        </w:rPr>
        <w:t>point</w:t>
      </w:r>
      <w:r>
        <w:rPr>
          <w:color w:val="45150F"/>
          <w:spacing w:val="-9"/>
          <w:w w:val="105"/>
          <w:sz w:val="20"/>
        </w:rPr>
        <w:t> </w:t>
      </w:r>
      <w:r>
        <w:rPr>
          <w:color w:val="45150F"/>
          <w:w w:val="105"/>
          <w:sz w:val="20"/>
        </w:rPr>
        <w:t>out</w:t>
      </w:r>
      <w:r>
        <w:rPr>
          <w:color w:val="45150F"/>
          <w:spacing w:val="-9"/>
          <w:w w:val="105"/>
          <w:sz w:val="20"/>
        </w:rPr>
        <w:t> </w:t>
      </w:r>
      <w:r>
        <w:rPr>
          <w:color w:val="45150F"/>
          <w:w w:val="105"/>
          <w:sz w:val="20"/>
        </w:rPr>
        <w:t>that</w:t>
      </w:r>
      <w:r>
        <w:rPr>
          <w:color w:val="45150F"/>
          <w:spacing w:val="-9"/>
          <w:w w:val="105"/>
          <w:sz w:val="20"/>
        </w:rPr>
        <w:t> </w:t>
      </w:r>
      <w:r>
        <w:rPr>
          <w:color w:val="45150F"/>
          <w:w w:val="105"/>
          <w:sz w:val="20"/>
        </w:rPr>
        <w:t>their</w:t>
      </w:r>
      <w:r>
        <w:rPr>
          <w:color w:val="45150F"/>
          <w:spacing w:val="-9"/>
          <w:w w:val="105"/>
          <w:sz w:val="20"/>
        </w:rPr>
        <w:t> </w:t>
      </w:r>
      <w:r>
        <w:rPr>
          <w:color w:val="45150F"/>
          <w:w w:val="105"/>
          <w:sz w:val="20"/>
        </w:rPr>
        <w:t>sustainability</w:t>
      </w:r>
      <w:r>
        <w:rPr>
          <w:color w:val="45150F"/>
          <w:spacing w:val="-9"/>
          <w:w w:val="105"/>
          <w:sz w:val="20"/>
        </w:rPr>
        <w:t> </w:t>
      </w:r>
      <w:r>
        <w:rPr>
          <w:color w:val="45150F"/>
          <w:w w:val="105"/>
          <w:sz w:val="20"/>
        </w:rPr>
        <w:t>initiatives</w:t>
      </w:r>
      <w:r>
        <w:rPr>
          <w:color w:val="45150F"/>
          <w:spacing w:val="-9"/>
          <w:w w:val="105"/>
          <w:sz w:val="20"/>
        </w:rPr>
        <w:t> </w:t>
      </w:r>
      <w:r>
        <w:rPr>
          <w:color w:val="45150F"/>
          <w:w w:val="105"/>
          <w:sz w:val="20"/>
        </w:rPr>
        <w:t>do</w:t>
      </w:r>
      <w:r>
        <w:rPr>
          <w:color w:val="45150F"/>
          <w:spacing w:val="-9"/>
          <w:w w:val="105"/>
          <w:sz w:val="20"/>
        </w:rPr>
        <w:t> </w:t>
      </w:r>
      <w:r>
        <w:rPr>
          <w:color w:val="45150F"/>
          <w:w w:val="105"/>
          <w:sz w:val="20"/>
        </w:rPr>
        <w:t>not</w:t>
      </w:r>
      <w:r>
        <w:rPr>
          <w:color w:val="45150F"/>
          <w:spacing w:val="-9"/>
          <w:w w:val="105"/>
          <w:sz w:val="20"/>
        </w:rPr>
        <w:t> </w:t>
      </w:r>
      <w:r>
        <w:rPr>
          <w:color w:val="45150F"/>
          <w:w w:val="105"/>
          <w:sz w:val="20"/>
        </w:rPr>
        <w:t>go</w:t>
      </w:r>
      <w:r>
        <w:rPr>
          <w:color w:val="45150F"/>
          <w:spacing w:val="-9"/>
          <w:w w:val="105"/>
          <w:sz w:val="20"/>
        </w:rPr>
        <w:t> </w:t>
      </w:r>
      <w:r>
        <w:rPr>
          <w:color w:val="45150F"/>
          <w:w w:val="105"/>
          <w:sz w:val="20"/>
        </w:rPr>
        <w:t>far enough to counteract their negative environmental impact.</w:t>
      </w:r>
    </w:p>
    <w:p>
      <w:pPr>
        <w:pStyle w:val="BodyText"/>
        <w:spacing w:before="289"/>
        <w:rPr>
          <w:sz w:val="27"/>
        </w:rPr>
      </w:pPr>
    </w:p>
    <w:p>
      <w:pPr>
        <w:pStyle w:val="Heading2"/>
        <w:ind w:left="626"/>
      </w:pPr>
      <w:r>
        <w:rPr>
          <w:color w:val="45150F"/>
        </w:rPr>
        <w:t>Organic</w:t>
      </w:r>
      <w:r>
        <w:rPr>
          <w:color w:val="45150F"/>
          <w:spacing w:val="-11"/>
        </w:rPr>
        <w:t> </w:t>
      </w:r>
      <w:r>
        <w:rPr>
          <w:color w:val="45150F"/>
          <w:spacing w:val="-2"/>
        </w:rPr>
        <w:t>Basics</w:t>
      </w:r>
    </w:p>
    <w:p>
      <w:pPr>
        <w:spacing w:line="292" w:lineRule="auto" w:before="34"/>
        <w:ind w:left="620" w:right="389" w:firstLine="10"/>
        <w:jc w:val="left"/>
        <w:rPr>
          <w:sz w:val="20"/>
        </w:rPr>
      </w:pPr>
      <w:r>
        <w:rPr>
          <w:b/>
          <w:color w:val="45150F"/>
          <w:w w:val="105"/>
          <w:sz w:val="20"/>
        </w:rPr>
        <w:t>Sustainability Focus: </w:t>
      </w:r>
      <w:r>
        <w:rPr>
          <w:color w:val="45150F"/>
          <w:w w:val="105"/>
          <w:sz w:val="20"/>
        </w:rPr>
        <w:t>Organic Basics is a Danish brand that makes sustainable basics like underwear and</w:t>
      </w:r>
      <w:r>
        <w:rPr>
          <w:color w:val="45150F"/>
          <w:spacing w:val="-9"/>
          <w:w w:val="105"/>
          <w:sz w:val="20"/>
        </w:rPr>
        <w:t> </w:t>
      </w:r>
      <w:r>
        <w:rPr>
          <w:color w:val="45150F"/>
          <w:w w:val="105"/>
          <w:sz w:val="20"/>
        </w:rPr>
        <w:t>t-shirts</w:t>
      </w:r>
      <w:r>
        <w:rPr>
          <w:color w:val="45150F"/>
          <w:spacing w:val="-9"/>
          <w:w w:val="105"/>
          <w:sz w:val="20"/>
        </w:rPr>
        <w:t> </w:t>
      </w:r>
      <w:r>
        <w:rPr>
          <w:color w:val="45150F"/>
          <w:w w:val="105"/>
          <w:sz w:val="20"/>
        </w:rPr>
        <w:t>from</w:t>
      </w:r>
      <w:r>
        <w:rPr>
          <w:color w:val="45150F"/>
          <w:spacing w:val="-9"/>
          <w:w w:val="105"/>
          <w:sz w:val="20"/>
        </w:rPr>
        <w:t> </w:t>
      </w:r>
      <w:r>
        <w:rPr>
          <w:color w:val="45150F"/>
          <w:w w:val="105"/>
          <w:sz w:val="20"/>
        </w:rPr>
        <w:t>organic</w:t>
      </w:r>
      <w:r>
        <w:rPr>
          <w:color w:val="45150F"/>
          <w:spacing w:val="-9"/>
          <w:w w:val="105"/>
          <w:sz w:val="20"/>
        </w:rPr>
        <w:t> </w:t>
      </w:r>
      <w:r>
        <w:rPr>
          <w:color w:val="45150F"/>
          <w:w w:val="105"/>
          <w:sz w:val="20"/>
        </w:rPr>
        <w:t>materials.</w:t>
      </w:r>
      <w:r>
        <w:rPr>
          <w:color w:val="45150F"/>
          <w:spacing w:val="-9"/>
          <w:w w:val="105"/>
          <w:sz w:val="20"/>
        </w:rPr>
        <w:t> </w:t>
      </w:r>
      <w:r>
        <w:rPr>
          <w:color w:val="45150F"/>
          <w:w w:val="105"/>
          <w:sz w:val="20"/>
        </w:rPr>
        <w:t>They</w:t>
      </w:r>
      <w:r>
        <w:rPr>
          <w:color w:val="45150F"/>
          <w:spacing w:val="-9"/>
          <w:w w:val="105"/>
          <w:sz w:val="20"/>
        </w:rPr>
        <w:t> </w:t>
      </w:r>
      <w:r>
        <w:rPr>
          <w:color w:val="45150F"/>
          <w:w w:val="105"/>
          <w:sz w:val="20"/>
        </w:rPr>
        <w:t>use</w:t>
      </w:r>
      <w:r>
        <w:rPr>
          <w:color w:val="45150F"/>
          <w:spacing w:val="-9"/>
          <w:w w:val="105"/>
          <w:sz w:val="20"/>
        </w:rPr>
        <w:t> </w:t>
      </w:r>
      <w:r>
        <w:rPr>
          <w:color w:val="45150F"/>
          <w:w w:val="105"/>
          <w:sz w:val="20"/>
        </w:rPr>
        <w:t>less</w:t>
      </w:r>
      <w:r>
        <w:rPr>
          <w:color w:val="45150F"/>
          <w:spacing w:val="-9"/>
          <w:w w:val="105"/>
          <w:sz w:val="20"/>
        </w:rPr>
        <w:t> </w:t>
      </w:r>
      <w:r>
        <w:rPr>
          <w:color w:val="45150F"/>
          <w:w w:val="105"/>
          <w:sz w:val="20"/>
        </w:rPr>
        <w:t>water</w:t>
      </w:r>
      <w:r>
        <w:rPr>
          <w:color w:val="45150F"/>
          <w:spacing w:val="-9"/>
          <w:w w:val="105"/>
          <w:sz w:val="20"/>
        </w:rPr>
        <w:t> </w:t>
      </w:r>
      <w:r>
        <w:rPr>
          <w:color w:val="45150F"/>
          <w:w w:val="105"/>
          <w:sz w:val="20"/>
        </w:rPr>
        <w:t>and</w:t>
      </w:r>
      <w:r>
        <w:rPr>
          <w:color w:val="45150F"/>
          <w:spacing w:val="-9"/>
          <w:w w:val="105"/>
          <w:sz w:val="20"/>
        </w:rPr>
        <w:t> </w:t>
      </w:r>
      <w:r>
        <w:rPr>
          <w:color w:val="45150F"/>
          <w:w w:val="105"/>
          <w:sz w:val="20"/>
        </w:rPr>
        <w:t>energy</w:t>
      </w:r>
      <w:r>
        <w:rPr>
          <w:color w:val="45150F"/>
          <w:spacing w:val="-9"/>
          <w:w w:val="105"/>
          <w:sz w:val="20"/>
        </w:rPr>
        <w:t> </w:t>
      </w:r>
      <w:r>
        <w:rPr>
          <w:color w:val="45150F"/>
          <w:w w:val="105"/>
          <w:sz w:val="20"/>
        </w:rPr>
        <w:t>in</w:t>
      </w:r>
      <w:r>
        <w:rPr>
          <w:color w:val="45150F"/>
          <w:spacing w:val="-9"/>
          <w:w w:val="105"/>
          <w:sz w:val="20"/>
        </w:rPr>
        <w:t> </w:t>
      </w:r>
      <w:r>
        <w:rPr>
          <w:color w:val="45150F"/>
          <w:w w:val="105"/>
          <w:sz w:val="20"/>
        </w:rPr>
        <w:t>production</w:t>
      </w:r>
      <w:r>
        <w:rPr>
          <w:color w:val="45150F"/>
          <w:spacing w:val="-9"/>
          <w:w w:val="105"/>
          <w:sz w:val="20"/>
        </w:rPr>
        <w:t> </w:t>
      </w:r>
      <w:r>
        <w:rPr>
          <w:color w:val="45150F"/>
          <w:w w:val="105"/>
          <w:sz w:val="20"/>
        </w:rPr>
        <w:t>and</w:t>
      </w:r>
      <w:r>
        <w:rPr>
          <w:color w:val="45150F"/>
          <w:spacing w:val="-9"/>
          <w:w w:val="105"/>
          <w:sz w:val="20"/>
        </w:rPr>
        <w:t> </w:t>
      </w:r>
      <w:r>
        <w:rPr>
          <w:color w:val="45150F"/>
          <w:w w:val="105"/>
          <w:sz w:val="20"/>
        </w:rPr>
        <w:t>offer</w:t>
      </w:r>
      <w:r>
        <w:rPr>
          <w:color w:val="45150F"/>
          <w:spacing w:val="-9"/>
          <w:w w:val="105"/>
          <w:sz w:val="20"/>
        </w:rPr>
        <w:t> </w:t>
      </w:r>
      <w:r>
        <w:rPr>
          <w:color w:val="45150F"/>
          <w:w w:val="105"/>
          <w:sz w:val="20"/>
        </w:rPr>
        <w:t>customers</w:t>
      </w:r>
      <w:r>
        <w:rPr>
          <w:color w:val="45150F"/>
          <w:spacing w:val="-9"/>
          <w:w w:val="105"/>
          <w:sz w:val="20"/>
        </w:rPr>
        <w:t> </w:t>
      </w:r>
      <w:r>
        <w:rPr>
          <w:color w:val="45150F"/>
          <w:w w:val="105"/>
          <w:sz w:val="20"/>
        </w:rPr>
        <w:t>the opportunity to track the environmental footprint of their products.</w:t>
      </w:r>
    </w:p>
    <w:p>
      <w:pPr>
        <w:pStyle w:val="BodyText"/>
        <w:spacing w:before="46"/>
        <w:rPr>
          <w:sz w:val="20"/>
        </w:rPr>
      </w:pPr>
    </w:p>
    <w:p>
      <w:pPr>
        <w:spacing w:line="292" w:lineRule="auto" w:before="0"/>
        <w:ind w:left="631" w:right="385" w:hanging="2"/>
        <w:jc w:val="left"/>
        <w:rPr>
          <w:sz w:val="20"/>
        </w:rPr>
      </w:pPr>
      <w:r>
        <w:rPr>
          <w:b/>
          <w:color w:val="45150F"/>
          <w:w w:val="105"/>
          <w:sz w:val="20"/>
        </w:rPr>
        <w:t>Critical</w:t>
      </w:r>
      <w:r>
        <w:rPr>
          <w:b/>
          <w:color w:val="45150F"/>
          <w:spacing w:val="-9"/>
          <w:w w:val="105"/>
          <w:sz w:val="20"/>
        </w:rPr>
        <w:t> </w:t>
      </w:r>
      <w:r>
        <w:rPr>
          <w:b/>
          <w:color w:val="45150F"/>
          <w:w w:val="105"/>
          <w:sz w:val="20"/>
        </w:rPr>
        <w:t>angle:</w:t>
      </w:r>
      <w:r>
        <w:rPr>
          <w:b/>
          <w:color w:val="45150F"/>
          <w:spacing w:val="-9"/>
          <w:w w:val="105"/>
          <w:sz w:val="20"/>
        </w:rPr>
        <w:t> </w:t>
      </w:r>
      <w:r>
        <w:rPr>
          <w:color w:val="45150F"/>
          <w:w w:val="105"/>
          <w:sz w:val="20"/>
        </w:rPr>
        <w:t>Organic</w:t>
      </w:r>
      <w:r>
        <w:rPr>
          <w:color w:val="45150F"/>
          <w:spacing w:val="-9"/>
          <w:w w:val="105"/>
          <w:sz w:val="20"/>
        </w:rPr>
        <w:t> </w:t>
      </w:r>
      <w:r>
        <w:rPr>
          <w:color w:val="45150F"/>
          <w:w w:val="105"/>
          <w:sz w:val="20"/>
        </w:rPr>
        <w:t>Basics</w:t>
      </w:r>
      <w:r>
        <w:rPr>
          <w:color w:val="45150F"/>
          <w:spacing w:val="-9"/>
          <w:w w:val="105"/>
          <w:sz w:val="20"/>
        </w:rPr>
        <w:t> </w:t>
      </w:r>
      <w:r>
        <w:rPr>
          <w:color w:val="45150F"/>
          <w:w w:val="105"/>
          <w:sz w:val="20"/>
        </w:rPr>
        <w:t>delivers</w:t>
      </w:r>
      <w:r>
        <w:rPr>
          <w:color w:val="45150F"/>
          <w:spacing w:val="-9"/>
          <w:w w:val="105"/>
          <w:sz w:val="20"/>
        </w:rPr>
        <w:t> </w:t>
      </w:r>
      <w:r>
        <w:rPr>
          <w:color w:val="45150F"/>
          <w:w w:val="105"/>
          <w:sz w:val="20"/>
        </w:rPr>
        <w:t>sustainable</w:t>
      </w:r>
      <w:r>
        <w:rPr>
          <w:color w:val="45150F"/>
          <w:spacing w:val="-9"/>
          <w:w w:val="105"/>
          <w:sz w:val="20"/>
        </w:rPr>
        <w:t> </w:t>
      </w:r>
      <w:r>
        <w:rPr>
          <w:color w:val="45150F"/>
          <w:w w:val="105"/>
          <w:sz w:val="20"/>
        </w:rPr>
        <w:t>products,</w:t>
      </w:r>
      <w:r>
        <w:rPr>
          <w:color w:val="45150F"/>
          <w:spacing w:val="-9"/>
          <w:w w:val="105"/>
          <w:sz w:val="20"/>
        </w:rPr>
        <w:t> </w:t>
      </w:r>
      <w:r>
        <w:rPr>
          <w:color w:val="45150F"/>
          <w:w w:val="105"/>
          <w:sz w:val="20"/>
        </w:rPr>
        <w:t>but</w:t>
      </w:r>
      <w:r>
        <w:rPr>
          <w:color w:val="45150F"/>
          <w:spacing w:val="-9"/>
          <w:w w:val="105"/>
          <w:sz w:val="20"/>
        </w:rPr>
        <w:t> </w:t>
      </w:r>
      <w:r>
        <w:rPr>
          <w:color w:val="45150F"/>
          <w:w w:val="105"/>
          <w:sz w:val="20"/>
        </w:rPr>
        <w:t>they</w:t>
      </w:r>
      <w:r>
        <w:rPr>
          <w:color w:val="45150F"/>
          <w:spacing w:val="-9"/>
          <w:w w:val="105"/>
          <w:sz w:val="20"/>
        </w:rPr>
        <w:t> </w:t>
      </w:r>
      <w:r>
        <w:rPr>
          <w:color w:val="45150F"/>
          <w:w w:val="105"/>
          <w:sz w:val="20"/>
        </w:rPr>
        <w:t>are</w:t>
      </w:r>
      <w:r>
        <w:rPr>
          <w:color w:val="45150F"/>
          <w:spacing w:val="-9"/>
          <w:w w:val="105"/>
          <w:sz w:val="20"/>
        </w:rPr>
        <w:t> </w:t>
      </w:r>
      <w:r>
        <w:rPr>
          <w:color w:val="45150F"/>
          <w:w w:val="105"/>
          <w:sz w:val="20"/>
        </w:rPr>
        <w:t>still</w:t>
      </w:r>
      <w:r>
        <w:rPr>
          <w:color w:val="45150F"/>
          <w:spacing w:val="-9"/>
          <w:w w:val="105"/>
          <w:sz w:val="20"/>
        </w:rPr>
        <w:t> </w:t>
      </w:r>
      <w:r>
        <w:rPr>
          <w:color w:val="45150F"/>
          <w:w w:val="105"/>
          <w:sz w:val="20"/>
        </w:rPr>
        <w:t>part</w:t>
      </w:r>
      <w:r>
        <w:rPr>
          <w:color w:val="45150F"/>
          <w:spacing w:val="-9"/>
          <w:w w:val="105"/>
          <w:sz w:val="20"/>
        </w:rPr>
        <w:t> </w:t>
      </w:r>
      <w:r>
        <w:rPr>
          <w:color w:val="45150F"/>
          <w:w w:val="105"/>
          <w:sz w:val="20"/>
        </w:rPr>
        <w:t>of</w:t>
      </w:r>
      <w:r>
        <w:rPr>
          <w:color w:val="45150F"/>
          <w:spacing w:val="-9"/>
          <w:w w:val="105"/>
          <w:sz w:val="20"/>
        </w:rPr>
        <w:t> </w:t>
      </w:r>
      <w:r>
        <w:rPr>
          <w:color w:val="45150F"/>
          <w:w w:val="105"/>
          <w:sz w:val="20"/>
        </w:rPr>
        <w:t>an</w:t>
      </w:r>
      <w:r>
        <w:rPr>
          <w:color w:val="45150F"/>
          <w:spacing w:val="-9"/>
          <w:w w:val="105"/>
          <w:sz w:val="20"/>
        </w:rPr>
        <w:t> </w:t>
      </w:r>
      <w:r>
        <w:rPr>
          <w:color w:val="45150F"/>
          <w:w w:val="105"/>
          <w:sz w:val="20"/>
        </w:rPr>
        <w:t>industry</w:t>
      </w:r>
      <w:r>
        <w:rPr>
          <w:color w:val="45150F"/>
          <w:spacing w:val="-9"/>
          <w:w w:val="105"/>
          <w:sz w:val="20"/>
        </w:rPr>
        <w:t> </w:t>
      </w:r>
      <w:r>
        <w:rPr>
          <w:color w:val="45150F"/>
          <w:w w:val="105"/>
          <w:sz w:val="20"/>
        </w:rPr>
        <w:t>that creates a need to constantly buy new things. Their “low impact” webshop aims to reduce CO2</w:t>
      </w:r>
    </w:p>
    <w:p>
      <w:pPr>
        <w:spacing w:line="292" w:lineRule="auto" w:before="0"/>
        <w:ind w:left="625" w:right="248" w:hanging="6"/>
        <w:jc w:val="left"/>
        <w:rPr>
          <w:sz w:val="20"/>
        </w:rPr>
      </w:pPr>
      <w:r>
        <w:rPr>
          <w:color w:val="45150F"/>
          <w:w w:val="105"/>
          <w:sz w:val="20"/>
        </w:rPr>
        <w:t>emissions</w:t>
      </w:r>
      <w:r>
        <w:rPr>
          <w:color w:val="45150F"/>
          <w:spacing w:val="-8"/>
          <w:w w:val="105"/>
          <w:sz w:val="20"/>
        </w:rPr>
        <w:t> </w:t>
      </w:r>
      <w:r>
        <w:rPr>
          <w:color w:val="45150F"/>
          <w:w w:val="105"/>
          <w:sz w:val="20"/>
        </w:rPr>
        <w:t>from</w:t>
      </w:r>
      <w:r>
        <w:rPr>
          <w:color w:val="45150F"/>
          <w:spacing w:val="-8"/>
          <w:w w:val="105"/>
          <w:sz w:val="20"/>
        </w:rPr>
        <w:t> </w:t>
      </w:r>
      <w:r>
        <w:rPr>
          <w:color w:val="45150F"/>
          <w:w w:val="105"/>
          <w:sz w:val="20"/>
        </w:rPr>
        <w:t>the</w:t>
      </w:r>
      <w:r>
        <w:rPr>
          <w:color w:val="45150F"/>
          <w:spacing w:val="-8"/>
          <w:w w:val="105"/>
          <w:sz w:val="20"/>
        </w:rPr>
        <w:t> </w:t>
      </w:r>
      <w:r>
        <w:rPr>
          <w:color w:val="45150F"/>
          <w:w w:val="105"/>
          <w:sz w:val="20"/>
        </w:rPr>
        <w:t>many</w:t>
      </w:r>
      <w:r>
        <w:rPr>
          <w:color w:val="45150F"/>
          <w:spacing w:val="-8"/>
          <w:w w:val="105"/>
          <w:sz w:val="20"/>
        </w:rPr>
        <w:t> </w:t>
      </w:r>
      <w:r>
        <w:rPr>
          <w:color w:val="45150F"/>
          <w:w w:val="105"/>
          <w:sz w:val="20"/>
        </w:rPr>
        <w:t>data</w:t>
      </w:r>
      <w:r>
        <w:rPr>
          <w:color w:val="45150F"/>
          <w:spacing w:val="-8"/>
          <w:w w:val="105"/>
          <w:sz w:val="20"/>
        </w:rPr>
        <w:t> </w:t>
      </w:r>
      <w:r>
        <w:rPr>
          <w:color w:val="45150F"/>
          <w:w w:val="105"/>
          <w:sz w:val="20"/>
        </w:rPr>
        <w:t>transfers</w:t>
      </w:r>
      <w:r>
        <w:rPr>
          <w:color w:val="45150F"/>
          <w:spacing w:val="-8"/>
          <w:w w:val="105"/>
          <w:sz w:val="20"/>
        </w:rPr>
        <w:t> </w:t>
      </w:r>
      <w:r>
        <w:rPr>
          <w:color w:val="45150F"/>
          <w:w w:val="105"/>
          <w:sz w:val="20"/>
        </w:rPr>
        <w:t>that</w:t>
      </w:r>
      <w:r>
        <w:rPr>
          <w:color w:val="45150F"/>
          <w:spacing w:val="-8"/>
          <w:w w:val="105"/>
          <w:sz w:val="20"/>
        </w:rPr>
        <w:t> </w:t>
      </w:r>
      <w:r>
        <w:rPr>
          <w:color w:val="45150F"/>
          <w:w w:val="105"/>
          <w:sz w:val="20"/>
        </w:rPr>
        <w:t>the</w:t>
      </w:r>
      <w:r>
        <w:rPr>
          <w:color w:val="45150F"/>
          <w:spacing w:val="-8"/>
          <w:w w:val="105"/>
          <w:sz w:val="20"/>
        </w:rPr>
        <w:t> </w:t>
      </w:r>
      <w:r>
        <w:rPr>
          <w:color w:val="45150F"/>
          <w:w w:val="105"/>
          <w:sz w:val="20"/>
        </w:rPr>
        <w:t>internet</w:t>
      </w:r>
      <w:r>
        <w:rPr>
          <w:color w:val="45150F"/>
          <w:spacing w:val="-8"/>
          <w:w w:val="105"/>
          <w:sz w:val="20"/>
        </w:rPr>
        <w:t> </w:t>
      </w:r>
      <w:r>
        <w:rPr>
          <w:color w:val="45150F"/>
          <w:w w:val="105"/>
          <w:sz w:val="20"/>
        </w:rPr>
        <w:t>requires,</w:t>
      </w:r>
      <w:r>
        <w:rPr>
          <w:color w:val="45150F"/>
          <w:spacing w:val="-8"/>
          <w:w w:val="105"/>
          <w:sz w:val="20"/>
        </w:rPr>
        <w:t> </w:t>
      </w:r>
      <w:r>
        <w:rPr>
          <w:color w:val="45150F"/>
          <w:w w:val="105"/>
          <w:sz w:val="20"/>
        </w:rPr>
        <w:t>but</w:t>
      </w:r>
      <w:r>
        <w:rPr>
          <w:color w:val="45150F"/>
          <w:spacing w:val="-8"/>
          <w:w w:val="105"/>
          <w:sz w:val="20"/>
        </w:rPr>
        <w:t> </w:t>
      </w:r>
      <w:r>
        <w:rPr>
          <w:color w:val="45150F"/>
          <w:w w:val="105"/>
          <w:sz w:val="20"/>
        </w:rPr>
        <w:t>the</w:t>
      </w:r>
      <w:r>
        <w:rPr>
          <w:color w:val="45150F"/>
          <w:spacing w:val="-8"/>
          <w:w w:val="105"/>
          <w:sz w:val="20"/>
        </w:rPr>
        <w:t> </w:t>
      </w:r>
      <w:r>
        <w:rPr>
          <w:color w:val="45150F"/>
          <w:w w:val="105"/>
          <w:sz w:val="20"/>
        </w:rPr>
        <w:t>question</w:t>
      </w:r>
      <w:r>
        <w:rPr>
          <w:color w:val="45150F"/>
          <w:spacing w:val="-8"/>
          <w:w w:val="105"/>
          <w:sz w:val="20"/>
        </w:rPr>
        <w:t> </w:t>
      </w:r>
      <w:r>
        <w:rPr>
          <w:color w:val="45150F"/>
          <w:w w:val="105"/>
          <w:sz w:val="20"/>
        </w:rPr>
        <w:t>is</w:t>
      </w:r>
      <w:r>
        <w:rPr>
          <w:color w:val="45150F"/>
          <w:spacing w:val="-8"/>
          <w:w w:val="105"/>
          <w:sz w:val="20"/>
        </w:rPr>
        <w:t> </w:t>
      </w:r>
      <w:r>
        <w:rPr>
          <w:color w:val="45150F"/>
          <w:w w:val="105"/>
          <w:sz w:val="20"/>
        </w:rPr>
        <w:t>how</w:t>
      </w:r>
      <w:r>
        <w:rPr>
          <w:color w:val="45150F"/>
          <w:spacing w:val="-8"/>
          <w:w w:val="105"/>
          <w:sz w:val="20"/>
        </w:rPr>
        <w:t> </w:t>
      </w:r>
      <w:r>
        <w:rPr>
          <w:color w:val="45150F"/>
          <w:w w:val="105"/>
          <w:sz w:val="20"/>
        </w:rPr>
        <w:t>much</w:t>
      </w:r>
      <w:r>
        <w:rPr>
          <w:color w:val="45150F"/>
          <w:spacing w:val="-8"/>
          <w:w w:val="105"/>
          <w:sz w:val="20"/>
        </w:rPr>
        <w:t> </w:t>
      </w:r>
      <w:r>
        <w:rPr>
          <w:color w:val="45150F"/>
          <w:w w:val="105"/>
          <w:sz w:val="20"/>
        </w:rPr>
        <w:t>it</w:t>
      </w:r>
      <w:r>
        <w:rPr>
          <w:color w:val="45150F"/>
          <w:spacing w:val="-8"/>
          <w:w w:val="105"/>
          <w:sz w:val="20"/>
        </w:rPr>
        <w:t> </w:t>
      </w:r>
      <w:r>
        <w:rPr>
          <w:color w:val="45150F"/>
          <w:w w:val="105"/>
          <w:sz w:val="20"/>
        </w:rPr>
        <w:t>really</w:t>
      </w:r>
      <w:r>
        <w:rPr>
          <w:color w:val="45150F"/>
          <w:spacing w:val="-8"/>
          <w:w w:val="105"/>
          <w:sz w:val="20"/>
        </w:rPr>
        <w:t> </w:t>
      </w:r>
      <w:r>
        <w:rPr>
          <w:color w:val="45150F"/>
          <w:w w:val="105"/>
          <w:sz w:val="20"/>
        </w:rPr>
        <w:t>helps in the big picture.</w:t>
      </w:r>
    </w:p>
    <w:p>
      <w:pPr>
        <w:pStyle w:val="BodyText"/>
        <w:spacing w:before="198"/>
        <w:rPr>
          <w:sz w:val="27"/>
        </w:rPr>
      </w:pPr>
    </w:p>
    <w:p>
      <w:pPr>
        <w:pStyle w:val="Heading2"/>
      </w:pPr>
      <w:r>
        <w:rPr>
          <w:color w:val="45150F"/>
          <w:spacing w:val="-2"/>
        </w:rPr>
        <w:t>KnowledgeCotton</w:t>
      </w:r>
      <w:r>
        <w:rPr>
          <w:color w:val="45150F"/>
          <w:spacing w:val="6"/>
        </w:rPr>
        <w:t> </w:t>
      </w:r>
      <w:r>
        <w:rPr>
          <w:color w:val="45150F"/>
          <w:spacing w:val="-2"/>
        </w:rPr>
        <w:t>Apparel</w:t>
      </w:r>
    </w:p>
    <w:p>
      <w:pPr>
        <w:spacing w:line="292" w:lineRule="auto" w:before="34"/>
        <w:ind w:left="632" w:right="648" w:hanging="2"/>
        <w:jc w:val="left"/>
        <w:rPr>
          <w:sz w:val="20"/>
        </w:rPr>
      </w:pPr>
      <w:r>
        <w:rPr>
          <w:b/>
          <w:color w:val="45150F"/>
          <w:w w:val="105"/>
          <w:sz w:val="20"/>
        </w:rPr>
        <w:t>Sustainable</w:t>
      </w:r>
      <w:r>
        <w:rPr>
          <w:b/>
          <w:color w:val="45150F"/>
          <w:spacing w:val="-13"/>
          <w:w w:val="105"/>
          <w:sz w:val="20"/>
        </w:rPr>
        <w:t> </w:t>
      </w:r>
      <w:r>
        <w:rPr>
          <w:b/>
          <w:color w:val="45150F"/>
          <w:w w:val="105"/>
          <w:sz w:val="20"/>
        </w:rPr>
        <w:t>focus:</w:t>
      </w:r>
      <w:r>
        <w:rPr>
          <w:b/>
          <w:color w:val="45150F"/>
          <w:spacing w:val="-13"/>
          <w:w w:val="105"/>
          <w:sz w:val="20"/>
        </w:rPr>
        <w:t> </w:t>
      </w:r>
      <w:r>
        <w:rPr>
          <w:color w:val="45150F"/>
          <w:w w:val="105"/>
          <w:sz w:val="20"/>
        </w:rPr>
        <w:t>KnowledgeCotton</w:t>
      </w:r>
      <w:r>
        <w:rPr>
          <w:color w:val="45150F"/>
          <w:spacing w:val="-14"/>
          <w:w w:val="105"/>
          <w:sz w:val="20"/>
        </w:rPr>
        <w:t> </w:t>
      </w:r>
      <w:r>
        <w:rPr>
          <w:color w:val="45150F"/>
          <w:w w:val="105"/>
          <w:sz w:val="20"/>
        </w:rPr>
        <w:t>Apparel</w:t>
      </w:r>
      <w:r>
        <w:rPr>
          <w:color w:val="45150F"/>
          <w:spacing w:val="-13"/>
          <w:w w:val="105"/>
          <w:sz w:val="20"/>
        </w:rPr>
        <w:t> </w:t>
      </w:r>
      <w:r>
        <w:rPr>
          <w:color w:val="45150F"/>
          <w:w w:val="105"/>
          <w:sz w:val="20"/>
        </w:rPr>
        <w:t>produces</w:t>
      </w:r>
      <w:r>
        <w:rPr>
          <w:color w:val="45150F"/>
          <w:spacing w:val="-13"/>
          <w:w w:val="105"/>
          <w:sz w:val="20"/>
        </w:rPr>
        <w:t> </w:t>
      </w:r>
      <w:r>
        <w:rPr>
          <w:color w:val="45150F"/>
          <w:w w:val="105"/>
          <w:sz w:val="20"/>
        </w:rPr>
        <w:t>clothing</w:t>
      </w:r>
      <w:r>
        <w:rPr>
          <w:color w:val="45150F"/>
          <w:spacing w:val="-13"/>
          <w:w w:val="105"/>
          <w:sz w:val="20"/>
        </w:rPr>
        <w:t> </w:t>
      </w:r>
      <w:r>
        <w:rPr>
          <w:color w:val="45150F"/>
          <w:w w:val="105"/>
          <w:sz w:val="20"/>
        </w:rPr>
        <w:t>from</w:t>
      </w:r>
      <w:r>
        <w:rPr>
          <w:color w:val="45150F"/>
          <w:spacing w:val="-13"/>
          <w:w w:val="105"/>
          <w:sz w:val="20"/>
        </w:rPr>
        <w:t> </w:t>
      </w:r>
      <w:r>
        <w:rPr>
          <w:color w:val="45150F"/>
          <w:w w:val="105"/>
          <w:sz w:val="20"/>
        </w:rPr>
        <w:t>organic</w:t>
      </w:r>
      <w:r>
        <w:rPr>
          <w:color w:val="45150F"/>
          <w:spacing w:val="-13"/>
          <w:w w:val="105"/>
          <w:sz w:val="20"/>
        </w:rPr>
        <w:t> </w:t>
      </w:r>
      <w:r>
        <w:rPr>
          <w:color w:val="45150F"/>
          <w:w w:val="105"/>
          <w:sz w:val="20"/>
        </w:rPr>
        <w:t>cotton</w:t>
      </w:r>
      <w:r>
        <w:rPr>
          <w:color w:val="45150F"/>
          <w:spacing w:val="-13"/>
          <w:w w:val="105"/>
          <w:sz w:val="20"/>
        </w:rPr>
        <w:t> </w:t>
      </w:r>
      <w:r>
        <w:rPr>
          <w:color w:val="45150F"/>
          <w:w w:val="105"/>
          <w:sz w:val="20"/>
        </w:rPr>
        <w:t>and</w:t>
      </w:r>
      <w:r>
        <w:rPr>
          <w:color w:val="45150F"/>
          <w:spacing w:val="-13"/>
          <w:w w:val="105"/>
          <w:sz w:val="20"/>
        </w:rPr>
        <w:t> </w:t>
      </w:r>
      <w:r>
        <w:rPr>
          <w:color w:val="45150F"/>
          <w:w w:val="105"/>
          <w:sz w:val="20"/>
        </w:rPr>
        <w:t>other sustainable materials. The company has a clear goal of reducing their carbon footprint.</w:t>
      </w:r>
    </w:p>
    <w:p>
      <w:pPr>
        <w:pStyle w:val="BodyText"/>
        <w:spacing w:before="47"/>
        <w:rPr>
          <w:sz w:val="20"/>
        </w:rPr>
      </w:pPr>
    </w:p>
    <w:p>
      <w:pPr>
        <w:spacing w:line="292" w:lineRule="auto" w:before="1"/>
        <w:ind w:left="626" w:right="248" w:firstLine="3"/>
        <w:jc w:val="left"/>
        <w:rPr>
          <w:sz w:val="20"/>
        </w:rPr>
      </w:pPr>
      <w:r>
        <w:rPr>
          <w:b/>
          <w:color w:val="45150F"/>
          <w:w w:val="105"/>
          <w:sz w:val="20"/>
        </w:rPr>
        <w:t>Critical angle: </w:t>
      </w:r>
      <w:r>
        <w:rPr>
          <w:color w:val="45150F"/>
          <w:w w:val="105"/>
          <w:sz w:val="20"/>
        </w:rPr>
        <w:t>Although KnowledgeCotton Apparel uses organic materials, they can still be criticized for being</w:t>
      </w:r>
      <w:r>
        <w:rPr>
          <w:color w:val="45150F"/>
          <w:spacing w:val="-8"/>
          <w:w w:val="105"/>
          <w:sz w:val="20"/>
        </w:rPr>
        <w:t> </w:t>
      </w:r>
      <w:r>
        <w:rPr>
          <w:color w:val="45150F"/>
          <w:w w:val="105"/>
          <w:sz w:val="20"/>
        </w:rPr>
        <w:t>part</w:t>
      </w:r>
      <w:r>
        <w:rPr>
          <w:color w:val="45150F"/>
          <w:spacing w:val="-8"/>
          <w:w w:val="105"/>
          <w:sz w:val="20"/>
        </w:rPr>
        <w:t> </w:t>
      </w:r>
      <w:r>
        <w:rPr>
          <w:color w:val="45150F"/>
          <w:w w:val="105"/>
          <w:sz w:val="20"/>
        </w:rPr>
        <w:t>of</w:t>
      </w:r>
      <w:r>
        <w:rPr>
          <w:color w:val="45150F"/>
          <w:spacing w:val="-8"/>
          <w:w w:val="105"/>
          <w:sz w:val="20"/>
        </w:rPr>
        <w:t> </w:t>
      </w:r>
      <w:r>
        <w:rPr>
          <w:color w:val="45150F"/>
          <w:w w:val="105"/>
          <w:sz w:val="20"/>
        </w:rPr>
        <w:t>an</w:t>
      </w:r>
      <w:r>
        <w:rPr>
          <w:color w:val="45150F"/>
          <w:spacing w:val="-8"/>
          <w:w w:val="105"/>
          <w:sz w:val="20"/>
        </w:rPr>
        <w:t> </w:t>
      </w:r>
      <w:r>
        <w:rPr>
          <w:color w:val="45150F"/>
          <w:w w:val="105"/>
          <w:sz w:val="20"/>
        </w:rPr>
        <w:t>industry</w:t>
      </w:r>
      <w:r>
        <w:rPr>
          <w:color w:val="45150F"/>
          <w:spacing w:val="-8"/>
          <w:w w:val="105"/>
          <w:sz w:val="20"/>
        </w:rPr>
        <w:t> </w:t>
      </w:r>
      <w:r>
        <w:rPr>
          <w:color w:val="45150F"/>
          <w:w w:val="105"/>
          <w:sz w:val="20"/>
        </w:rPr>
        <w:t>that</w:t>
      </w:r>
      <w:r>
        <w:rPr>
          <w:color w:val="45150F"/>
          <w:spacing w:val="-8"/>
          <w:w w:val="105"/>
          <w:sz w:val="20"/>
        </w:rPr>
        <w:t> </w:t>
      </w:r>
      <w:r>
        <w:rPr>
          <w:color w:val="45150F"/>
          <w:w w:val="105"/>
          <w:sz w:val="20"/>
        </w:rPr>
        <w:t>promotes</w:t>
      </w:r>
      <w:r>
        <w:rPr>
          <w:color w:val="45150F"/>
          <w:spacing w:val="-8"/>
          <w:w w:val="105"/>
          <w:sz w:val="20"/>
        </w:rPr>
        <w:t> </w:t>
      </w:r>
      <w:r>
        <w:rPr>
          <w:color w:val="45150F"/>
          <w:w w:val="105"/>
          <w:sz w:val="20"/>
        </w:rPr>
        <w:t>consumption.</w:t>
      </w:r>
      <w:r>
        <w:rPr>
          <w:color w:val="45150F"/>
          <w:spacing w:val="-8"/>
          <w:w w:val="105"/>
          <w:sz w:val="20"/>
        </w:rPr>
        <w:t> </w:t>
      </w:r>
      <w:r>
        <w:rPr>
          <w:color w:val="45150F"/>
          <w:w w:val="105"/>
          <w:sz w:val="20"/>
        </w:rPr>
        <w:t>Their</w:t>
      </w:r>
      <w:r>
        <w:rPr>
          <w:color w:val="45150F"/>
          <w:spacing w:val="-8"/>
          <w:w w:val="105"/>
          <w:sz w:val="20"/>
        </w:rPr>
        <w:t> </w:t>
      </w:r>
      <w:r>
        <w:rPr>
          <w:color w:val="45150F"/>
          <w:w w:val="105"/>
          <w:sz w:val="20"/>
        </w:rPr>
        <w:t>sustainable</w:t>
      </w:r>
      <w:r>
        <w:rPr>
          <w:color w:val="45150F"/>
          <w:spacing w:val="-8"/>
          <w:w w:val="105"/>
          <w:sz w:val="20"/>
        </w:rPr>
        <w:t> </w:t>
      </w:r>
      <w:r>
        <w:rPr>
          <w:color w:val="45150F"/>
          <w:w w:val="105"/>
          <w:sz w:val="20"/>
        </w:rPr>
        <w:t>initiatives</w:t>
      </w:r>
      <w:r>
        <w:rPr>
          <w:color w:val="45150F"/>
          <w:spacing w:val="-8"/>
          <w:w w:val="105"/>
          <w:sz w:val="20"/>
        </w:rPr>
        <w:t> </w:t>
      </w:r>
      <w:r>
        <w:rPr>
          <w:color w:val="45150F"/>
          <w:w w:val="105"/>
          <w:sz w:val="20"/>
        </w:rPr>
        <w:t>can</w:t>
      </w:r>
      <w:r>
        <w:rPr>
          <w:color w:val="45150F"/>
          <w:spacing w:val="-8"/>
          <w:w w:val="105"/>
          <w:sz w:val="20"/>
        </w:rPr>
        <w:t> </w:t>
      </w:r>
      <w:r>
        <w:rPr>
          <w:color w:val="45150F"/>
          <w:w w:val="105"/>
          <w:sz w:val="20"/>
        </w:rPr>
        <w:t>also</w:t>
      </w:r>
      <w:r>
        <w:rPr>
          <w:color w:val="45150F"/>
          <w:spacing w:val="-8"/>
          <w:w w:val="105"/>
          <w:sz w:val="20"/>
        </w:rPr>
        <w:t> </w:t>
      </w:r>
      <w:r>
        <w:rPr>
          <w:color w:val="45150F"/>
          <w:w w:val="105"/>
          <w:sz w:val="20"/>
        </w:rPr>
        <w:t>be</w:t>
      </w:r>
      <w:r>
        <w:rPr>
          <w:color w:val="45150F"/>
          <w:spacing w:val="-8"/>
          <w:w w:val="105"/>
          <w:sz w:val="20"/>
        </w:rPr>
        <w:t> </w:t>
      </w:r>
      <w:r>
        <w:rPr>
          <w:color w:val="45150F"/>
          <w:w w:val="105"/>
          <w:sz w:val="20"/>
        </w:rPr>
        <w:t>seen</w:t>
      </w:r>
      <w:r>
        <w:rPr>
          <w:color w:val="45150F"/>
          <w:spacing w:val="-8"/>
          <w:w w:val="105"/>
          <w:sz w:val="20"/>
        </w:rPr>
        <w:t> </w:t>
      </w:r>
      <w:r>
        <w:rPr>
          <w:color w:val="45150F"/>
          <w:w w:val="105"/>
          <w:sz w:val="20"/>
        </w:rPr>
        <w:t>as</w:t>
      </w:r>
      <w:r>
        <w:rPr>
          <w:color w:val="45150F"/>
          <w:spacing w:val="-8"/>
          <w:w w:val="105"/>
          <w:sz w:val="20"/>
        </w:rPr>
        <w:t> </w:t>
      </w:r>
      <w:r>
        <w:rPr>
          <w:color w:val="45150F"/>
          <w:w w:val="105"/>
          <w:sz w:val="20"/>
        </w:rPr>
        <w:t>a</w:t>
      </w:r>
      <w:r>
        <w:rPr>
          <w:color w:val="45150F"/>
          <w:spacing w:val="-8"/>
          <w:w w:val="105"/>
          <w:sz w:val="20"/>
        </w:rPr>
        <w:t> </w:t>
      </w:r>
      <w:r>
        <w:rPr>
          <w:color w:val="45150F"/>
          <w:w w:val="105"/>
          <w:sz w:val="20"/>
        </w:rPr>
        <w:t>way to differentiate themselves in a competitive market without changing the underlying business model.</w:t>
      </w:r>
    </w:p>
    <w:p>
      <w:pPr>
        <w:pStyle w:val="BodyText"/>
        <w:rPr>
          <w:sz w:val="27"/>
        </w:rPr>
      </w:pPr>
    </w:p>
    <w:p>
      <w:pPr>
        <w:pStyle w:val="BodyText"/>
        <w:spacing w:before="275"/>
        <w:rPr>
          <w:sz w:val="27"/>
        </w:rPr>
      </w:pPr>
    </w:p>
    <w:p>
      <w:pPr>
        <w:pStyle w:val="Heading2"/>
        <w:spacing w:before="1"/>
        <w:ind w:left="620"/>
      </w:pPr>
      <w:r>
        <w:rPr>
          <w:color w:val="45150F"/>
          <w:spacing w:val="-2"/>
        </w:rPr>
        <w:t>Aiayu</w:t>
      </w:r>
    </w:p>
    <w:p>
      <w:pPr>
        <w:spacing w:line="292" w:lineRule="auto" w:before="37"/>
        <w:ind w:left="626" w:right="0" w:firstLine="4"/>
        <w:jc w:val="left"/>
        <w:rPr>
          <w:sz w:val="20"/>
        </w:rPr>
      </w:pPr>
      <w:r>
        <w:rPr>
          <w:b/>
          <w:color w:val="45150F"/>
          <w:w w:val="105"/>
          <w:sz w:val="20"/>
        </w:rPr>
        <w:t>Sustainability</w:t>
      </w:r>
      <w:r>
        <w:rPr>
          <w:b/>
          <w:color w:val="45150F"/>
          <w:spacing w:val="-12"/>
          <w:w w:val="105"/>
          <w:sz w:val="20"/>
        </w:rPr>
        <w:t> </w:t>
      </w:r>
      <w:r>
        <w:rPr>
          <w:b/>
          <w:color w:val="45150F"/>
          <w:w w:val="105"/>
          <w:sz w:val="20"/>
        </w:rPr>
        <w:t>Focus:</w:t>
      </w:r>
      <w:r>
        <w:rPr>
          <w:b/>
          <w:color w:val="45150F"/>
          <w:spacing w:val="-12"/>
          <w:w w:val="105"/>
          <w:sz w:val="20"/>
        </w:rPr>
        <w:t> </w:t>
      </w:r>
      <w:r>
        <w:rPr>
          <w:color w:val="45150F"/>
          <w:w w:val="105"/>
          <w:sz w:val="20"/>
        </w:rPr>
        <w:t>Aiayu</w:t>
      </w:r>
      <w:r>
        <w:rPr>
          <w:color w:val="45150F"/>
          <w:spacing w:val="-12"/>
          <w:w w:val="105"/>
          <w:sz w:val="20"/>
        </w:rPr>
        <w:t> </w:t>
      </w:r>
      <w:r>
        <w:rPr>
          <w:color w:val="45150F"/>
          <w:w w:val="105"/>
          <w:sz w:val="20"/>
        </w:rPr>
        <w:t>focuses</w:t>
      </w:r>
      <w:r>
        <w:rPr>
          <w:color w:val="45150F"/>
          <w:spacing w:val="-12"/>
          <w:w w:val="105"/>
          <w:sz w:val="20"/>
        </w:rPr>
        <w:t> </w:t>
      </w:r>
      <w:r>
        <w:rPr>
          <w:color w:val="45150F"/>
          <w:w w:val="105"/>
          <w:sz w:val="20"/>
        </w:rPr>
        <w:t>on</w:t>
      </w:r>
      <w:r>
        <w:rPr>
          <w:color w:val="45150F"/>
          <w:spacing w:val="-12"/>
          <w:w w:val="105"/>
          <w:sz w:val="20"/>
        </w:rPr>
        <w:t> </w:t>
      </w:r>
      <w:r>
        <w:rPr>
          <w:color w:val="45150F"/>
          <w:w w:val="105"/>
          <w:sz w:val="20"/>
        </w:rPr>
        <w:t>responsible</w:t>
      </w:r>
      <w:r>
        <w:rPr>
          <w:color w:val="45150F"/>
          <w:spacing w:val="-12"/>
          <w:w w:val="105"/>
          <w:sz w:val="20"/>
        </w:rPr>
        <w:t> </w:t>
      </w:r>
      <w:r>
        <w:rPr>
          <w:color w:val="45150F"/>
          <w:w w:val="105"/>
          <w:sz w:val="20"/>
        </w:rPr>
        <w:t>production</w:t>
      </w:r>
      <w:r>
        <w:rPr>
          <w:color w:val="45150F"/>
          <w:spacing w:val="-12"/>
          <w:w w:val="105"/>
          <w:sz w:val="20"/>
        </w:rPr>
        <w:t> </w:t>
      </w:r>
      <w:r>
        <w:rPr>
          <w:color w:val="45150F"/>
          <w:w w:val="105"/>
          <w:sz w:val="20"/>
        </w:rPr>
        <w:t>with</w:t>
      </w:r>
      <w:r>
        <w:rPr>
          <w:color w:val="45150F"/>
          <w:spacing w:val="-12"/>
          <w:w w:val="105"/>
          <w:sz w:val="20"/>
        </w:rPr>
        <w:t> </w:t>
      </w:r>
      <w:r>
        <w:rPr>
          <w:color w:val="45150F"/>
          <w:w w:val="105"/>
          <w:sz w:val="20"/>
        </w:rPr>
        <w:t>organic</w:t>
      </w:r>
      <w:r>
        <w:rPr>
          <w:color w:val="45150F"/>
          <w:spacing w:val="-12"/>
          <w:w w:val="105"/>
          <w:sz w:val="20"/>
        </w:rPr>
        <w:t> </w:t>
      </w:r>
      <w:r>
        <w:rPr>
          <w:color w:val="45150F"/>
          <w:w w:val="105"/>
          <w:sz w:val="20"/>
        </w:rPr>
        <w:t>materials</w:t>
      </w:r>
      <w:r>
        <w:rPr>
          <w:color w:val="45150F"/>
          <w:spacing w:val="-12"/>
          <w:w w:val="105"/>
          <w:sz w:val="20"/>
        </w:rPr>
        <w:t> </w:t>
      </w:r>
      <w:r>
        <w:rPr>
          <w:color w:val="45150F"/>
          <w:w w:val="105"/>
          <w:sz w:val="20"/>
        </w:rPr>
        <w:t>and</w:t>
      </w:r>
      <w:r>
        <w:rPr>
          <w:color w:val="45150F"/>
          <w:spacing w:val="-12"/>
          <w:w w:val="105"/>
          <w:sz w:val="20"/>
        </w:rPr>
        <w:t> </w:t>
      </w:r>
      <w:r>
        <w:rPr>
          <w:color w:val="45150F"/>
          <w:w w:val="105"/>
          <w:sz w:val="20"/>
        </w:rPr>
        <w:t>good</w:t>
      </w:r>
      <w:r>
        <w:rPr>
          <w:color w:val="45150F"/>
          <w:spacing w:val="-12"/>
          <w:w w:val="105"/>
          <w:sz w:val="20"/>
        </w:rPr>
        <w:t> </w:t>
      </w:r>
      <w:r>
        <w:rPr>
          <w:color w:val="45150F"/>
          <w:w w:val="105"/>
          <w:sz w:val="20"/>
        </w:rPr>
        <w:t>working conditions. They work closely with producers in Bolivia and Nepal to ensure sustainable processes.</w:t>
      </w:r>
    </w:p>
    <w:p>
      <w:pPr>
        <w:pStyle w:val="BodyText"/>
        <w:rPr>
          <w:sz w:val="20"/>
        </w:rPr>
      </w:pPr>
    </w:p>
    <w:p>
      <w:pPr>
        <w:pStyle w:val="BodyText"/>
        <w:spacing w:before="97"/>
        <w:rPr>
          <w:sz w:val="20"/>
        </w:rPr>
      </w:pPr>
    </w:p>
    <w:p>
      <w:pPr>
        <w:spacing w:line="292" w:lineRule="auto" w:before="0"/>
        <w:ind w:left="632" w:right="648" w:hanging="2"/>
        <w:jc w:val="left"/>
        <w:rPr>
          <w:sz w:val="20"/>
        </w:rPr>
      </w:pPr>
      <w:r>
        <w:rPr>
          <w:b/>
          <w:color w:val="45150F"/>
          <w:w w:val="105"/>
          <w:sz w:val="20"/>
        </w:rPr>
        <w:t>Critical</w:t>
      </w:r>
      <w:r>
        <w:rPr>
          <w:b/>
          <w:color w:val="45150F"/>
          <w:spacing w:val="-9"/>
          <w:w w:val="105"/>
          <w:sz w:val="20"/>
        </w:rPr>
        <w:t> </w:t>
      </w:r>
      <w:r>
        <w:rPr>
          <w:b/>
          <w:color w:val="45150F"/>
          <w:w w:val="105"/>
          <w:sz w:val="20"/>
        </w:rPr>
        <w:t>angle:</w:t>
      </w:r>
      <w:r>
        <w:rPr>
          <w:b/>
          <w:color w:val="45150F"/>
          <w:spacing w:val="-10"/>
          <w:w w:val="105"/>
          <w:sz w:val="20"/>
        </w:rPr>
        <w:t> </w:t>
      </w:r>
      <w:r>
        <w:rPr>
          <w:color w:val="45150F"/>
          <w:w w:val="105"/>
          <w:sz w:val="20"/>
        </w:rPr>
        <w:t>Aiayu</w:t>
      </w:r>
      <w:r>
        <w:rPr>
          <w:color w:val="45150F"/>
          <w:spacing w:val="-9"/>
          <w:w w:val="105"/>
          <w:sz w:val="20"/>
        </w:rPr>
        <w:t> </w:t>
      </w:r>
      <w:r>
        <w:rPr>
          <w:color w:val="45150F"/>
          <w:w w:val="105"/>
          <w:sz w:val="20"/>
        </w:rPr>
        <w:t>focuses</w:t>
      </w:r>
      <w:r>
        <w:rPr>
          <w:color w:val="45150F"/>
          <w:spacing w:val="-10"/>
          <w:w w:val="105"/>
          <w:sz w:val="20"/>
        </w:rPr>
        <w:t> </w:t>
      </w:r>
      <w:r>
        <w:rPr>
          <w:color w:val="45150F"/>
          <w:w w:val="105"/>
          <w:sz w:val="20"/>
        </w:rPr>
        <w:t>on</w:t>
      </w:r>
      <w:r>
        <w:rPr>
          <w:color w:val="45150F"/>
          <w:spacing w:val="-9"/>
          <w:w w:val="105"/>
          <w:sz w:val="20"/>
        </w:rPr>
        <w:t> </w:t>
      </w:r>
      <w:r>
        <w:rPr>
          <w:color w:val="45150F"/>
          <w:w w:val="105"/>
          <w:sz w:val="20"/>
        </w:rPr>
        <w:t>quality</w:t>
      </w:r>
      <w:r>
        <w:rPr>
          <w:color w:val="45150F"/>
          <w:spacing w:val="-10"/>
          <w:w w:val="105"/>
          <w:sz w:val="20"/>
        </w:rPr>
        <w:t> </w:t>
      </w:r>
      <w:r>
        <w:rPr>
          <w:color w:val="45150F"/>
          <w:w w:val="105"/>
          <w:sz w:val="20"/>
        </w:rPr>
        <w:t>and</w:t>
      </w:r>
      <w:r>
        <w:rPr>
          <w:color w:val="45150F"/>
          <w:spacing w:val="-9"/>
          <w:w w:val="105"/>
          <w:sz w:val="20"/>
        </w:rPr>
        <w:t> </w:t>
      </w:r>
      <w:r>
        <w:rPr>
          <w:color w:val="45150F"/>
          <w:w w:val="105"/>
          <w:sz w:val="20"/>
        </w:rPr>
        <w:t>sustainability,</w:t>
      </w:r>
      <w:r>
        <w:rPr>
          <w:color w:val="45150F"/>
          <w:spacing w:val="-10"/>
          <w:w w:val="105"/>
          <w:sz w:val="20"/>
        </w:rPr>
        <w:t> </w:t>
      </w:r>
      <w:r>
        <w:rPr>
          <w:color w:val="45150F"/>
          <w:w w:val="105"/>
          <w:sz w:val="20"/>
        </w:rPr>
        <w:t>but</w:t>
      </w:r>
      <w:r>
        <w:rPr>
          <w:color w:val="45150F"/>
          <w:spacing w:val="-9"/>
          <w:w w:val="105"/>
          <w:sz w:val="20"/>
        </w:rPr>
        <w:t> </w:t>
      </w:r>
      <w:r>
        <w:rPr>
          <w:color w:val="45150F"/>
          <w:w w:val="105"/>
          <w:sz w:val="20"/>
        </w:rPr>
        <w:t>the</w:t>
      </w:r>
      <w:r>
        <w:rPr>
          <w:color w:val="45150F"/>
          <w:spacing w:val="-10"/>
          <w:w w:val="105"/>
          <w:sz w:val="20"/>
        </w:rPr>
        <w:t> </w:t>
      </w:r>
      <w:r>
        <w:rPr>
          <w:color w:val="45150F"/>
          <w:w w:val="105"/>
          <w:sz w:val="20"/>
        </w:rPr>
        <w:t>high</w:t>
      </w:r>
      <w:r>
        <w:rPr>
          <w:color w:val="45150F"/>
          <w:spacing w:val="-9"/>
          <w:w w:val="105"/>
          <w:sz w:val="20"/>
        </w:rPr>
        <w:t> </w:t>
      </w:r>
      <w:r>
        <w:rPr>
          <w:color w:val="45150F"/>
          <w:w w:val="105"/>
          <w:sz w:val="20"/>
        </w:rPr>
        <w:t>prices</w:t>
      </w:r>
      <w:r>
        <w:rPr>
          <w:color w:val="45150F"/>
          <w:spacing w:val="-10"/>
          <w:w w:val="105"/>
          <w:sz w:val="20"/>
        </w:rPr>
        <w:t> </w:t>
      </w:r>
      <w:r>
        <w:rPr>
          <w:color w:val="45150F"/>
          <w:w w:val="105"/>
          <w:sz w:val="20"/>
        </w:rPr>
        <w:t>may</w:t>
      </w:r>
      <w:r>
        <w:rPr>
          <w:color w:val="45150F"/>
          <w:spacing w:val="-9"/>
          <w:w w:val="105"/>
          <w:sz w:val="20"/>
        </w:rPr>
        <w:t> </w:t>
      </w:r>
      <w:r>
        <w:rPr>
          <w:color w:val="45150F"/>
          <w:w w:val="105"/>
          <w:sz w:val="20"/>
        </w:rPr>
        <w:t>exclude</w:t>
      </w:r>
      <w:r>
        <w:rPr>
          <w:color w:val="45150F"/>
          <w:spacing w:val="-10"/>
          <w:w w:val="105"/>
          <w:sz w:val="20"/>
        </w:rPr>
        <w:t> </w:t>
      </w:r>
      <w:r>
        <w:rPr>
          <w:color w:val="45150F"/>
          <w:w w:val="105"/>
          <w:sz w:val="20"/>
        </w:rPr>
        <w:t>many consumers. In addition, one can question whether their production is truly sustainable.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9"/>
        <w:rPr>
          <w:sz w:val="20"/>
        </w:rPr>
      </w:pPr>
    </w:p>
    <w:p>
      <w:pPr>
        <w:pStyle w:val="BodyText"/>
        <w:spacing w:after="0"/>
        <w:rPr>
          <w:sz w:val="20"/>
        </w:rPr>
        <w:sectPr>
          <w:pgSz w:w="11900" w:h="16820"/>
          <w:pgMar w:top="40" w:bottom="280" w:left="283" w:right="708"/>
        </w:sectPr>
      </w:pPr>
    </w:p>
    <w:p>
      <w:pPr>
        <w:pStyle w:val="BodyText"/>
        <w:spacing w:before="30"/>
        <w:rPr>
          <w:sz w:val="11"/>
        </w:rPr>
      </w:pPr>
      <w:r>
        <w:rPr>
          <w:sz w:val="11"/>
        </w:rPr>
        <w:drawing>
          <wp:anchor distT="0" distB="0" distL="0" distR="0" allowOverlap="1" layoutInCell="1" locked="0" behindDoc="1" simplePos="0" relativeHeight="487497216">
            <wp:simplePos x="0" y="0"/>
            <wp:positionH relativeFrom="page">
              <wp:posOffset>71881</wp:posOffset>
            </wp:positionH>
            <wp:positionV relativeFrom="page">
              <wp:posOffset>0</wp:posOffset>
            </wp:positionV>
            <wp:extent cx="7484618" cy="10424578"/>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9" cstate="print"/>
                    <a:stretch>
                      <a:fillRect/>
                    </a:stretch>
                  </pic:blipFill>
                  <pic:spPr>
                    <a:xfrm>
                      <a:off x="0" y="0"/>
                      <a:ext cx="7484618" cy="10424578"/>
                    </a:xfrm>
                    <a:prstGeom prst="rect">
                      <a:avLst/>
                    </a:prstGeom>
                  </pic:spPr>
                </pic:pic>
              </a:graphicData>
            </a:graphic>
          </wp:anchor>
        </w:drawing>
      </w:r>
    </w:p>
    <w:p>
      <w:pPr>
        <w:spacing w:before="0"/>
        <w:ind w:left="445" w:right="0" w:firstLine="0"/>
        <w:jc w:val="left"/>
        <w:rPr>
          <w:b/>
          <w:sz w:val="11"/>
        </w:rPr>
      </w:pPr>
      <w:r>
        <w:rPr>
          <w:color w:val="45150F"/>
          <w:sz w:val="11"/>
        </w:rPr>
        <w:t>Developed</w:t>
      </w:r>
      <w:r>
        <w:rPr>
          <w:color w:val="45150F"/>
          <w:spacing w:val="6"/>
          <w:sz w:val="11"/>
        </w:rPr>
        <w:t> </w:t>
      </w:r>
      <w:r>
        <w:rPr>
          <w:color w:val="45150F"/>
          <w:sz w:val="11"/>
        </w:rPr>
        <w:t>by</w:t>
      </w:r>
      <w:r>
        <w:rPr>
          <w:color w:val="45150F"/>
          <w:spacing w:val="6"/>
          <w:sz w:val="11"/>
        </w:rPr>
        <w:t> </w:t>
      </w:r>
      <w:hyperlink r:id="rId6">
        <w:r>
          <w:rPr>
            <w:b/>
            <w:color w:val="45150F"/>
            <w:sz w:val="11"/>
          </w:rPr>
          <w:t>&amp;LEARNING</w:t>
        </w:r>
      </w:hyperlink>
      <w:r>
        <w:rPr>
          <w:b/>
          <w:color w:val="45150F"/>
          <w:spacing w:val="7"/>
          <w:sz w:val="11"/>
        </w:rPr>
        <w:t> </w:t>
      </w:r>
      <w:r>
        <w:rPr>
          <w:color w:val="45150F"/>
          <w:sz w:val="11"/>
        </w:rPr>
        <w:t>with</w:t>
      </w:r>
      <w:r>
        <w:rPr>
          <w:color w:val="45150F"/>
          <w:spacing w:val="6"/>
          <w:sz w:val="11"/>
        </w:rPr>
        <w:t> </w:t>
      </w:r>
      <w:r>
        <w:rPr>
          <w:color w:val="45150F"/>
          <w:sz w:val="11"/>
        </w:rPr>
        <w:t>support</w:t>
      </w:r>
      <w:r>
        <w:rPr>
          <w:color w:val="45150F"/>
          <w:spacing w:val="7"/>
          <w:sz w:val="11"/>
        </w:rPr>
        <w:t> </w:t>
      </w:r>
      <w:r>
        <w:rPr>
          <w:color w:val="45150F"/>
          <w:sz w:val="11"/>
        </w:rPr>
        <w:t>from</w:t>
      </w:r>
      <w:r>
        <w:rPr>
          <w:color w:val="45150F"/>
          <w:spacing w:val="6"/>
          <w:sz w:val="11"/>
        </w:rPr>
        <w:t> </w:t>
      </w:r>
      <w:hyperlink r:id="rId7">
        <w:r>
          <w:rPr>
            <w:b/>
            <w:color w:val="45150F"/>
            <w:sz w:val="11"/>
          </w:rPr>
          <w:t>the</w:t>
        </w:r>
        <w:r>
          <w:rPr>
            <w:b/>
            <w:color w:val="45150F"/>
            <w:spacing w:val="7"/>
            <w:sz w:val="11"/>
          </w:rPr>
          <w:t> </w:t>
        </w:r>
        <w:r>
          <w:rPr>
            <w:b/>
            <w:color w:val="45150F"/>
            <w:sz w:val="11"/>
          </w:rPr>
          <w:t>Villum</w:t>
        </w:r>
        <w:r>
          <w:rPr>
            <w:b/>
            <w:color w:val="45150F"/>
            <w:spacing w:val="6"/>
            <w:sz w:val="11"/>
          </w:rPr>
          <w:t> </w:t>
        </w:r>
        <w:r>
          <w:rPr>
            <w:b/>
            <w:color w:val="45150F"/>
            <w:spacing w:val="-2"/>
            <w:sz w:val="11"/>
          </w:rPr>
          <w:t>Foundation</w:t>
        </w:r>
      </w:hyperlink>
    </w:p>
    <w:p>
      <w:pPr>
        <w:spacing w:before="99"/>
        <w:ind w:left="445" w:right="0" w:firstLine="0"/>
        <w:jc w:val="left"/>
        <w:rPr>
          <w:b/>
          <w:sz w:val="14"/>
        </w:rPr>
      </w:pPr>
      <w:r>
        <w:rPr/>
        <w:br w:type="column"/>
      </w:r>
      <w:hyperlink r:id="rId8">
        <w:r>
          <w:rPr>
            <w:b/>
            <w:color w:val="09624B"/>
            <w:spacing w:val="-2"/>
            <w:sz w:val="14"/>
          </w:rPr>
          <w:t>aktionklima.dk</w:t>
        </w:r>
      </w:hyperlink>
    </w:p>
    <w:p>
      <w:pPr>
        <w:spacing w:after="0"/>
        <w:jc w:val="left"/>
        <w:rPr>
          <w:b/>
          <w:sz w:val="14"/>
        </w:rPr>
        <w:sectPr>
          <w:type w:val="continuous"/>
          <w:pgSz w:w="11900" w:h="16820"/>
          <w:pgMar w:top="40" w:bottom="280" w:left="283" w:right="708"/>
          <w:cols w:num="2" w:equalWidth="0">
            <w:col w:w="3980" w:space="5385"/>
            <w:col w:w="1544"/>
          </w:cols>
        </w:sectPr>
      </w:pPr>
    </w:p>
    <w:p>
      <w:pPr>
        <w:spacing w:before="76"/>
        <w:ind w:left="30" w:right="0" w:firstLine="0"/>
        <w:jc w:val="left"/>
        <w:rPr>
          <w:sz w:val="21"/>
        </w:rPr>
      </w:pPr>
      <w:r>
        <w:rPr>
          <w:sz w:val="21"/>
        </w:rPr>
        <w:t>Machine</w:t>
      </w:r>
      <w:r>
        <w:rPr>
          <w:spacing w:val="6"/>
          <w:sz w:val="21"/>
        </w:rPr>
        <w:t> </w:t>
      </w:r>
      <w:r>
        <w:rPr>
          <w:sz w:val="21"/>
        </w:rPr>
        <w:t>Translated</w:t>
      </w:r>
      <w:r>
        <w:rPr>
          <w:spacing w:val="7"/>
          <w:sz w:val="21"/>
        </w:rPr>
        <w:t> </w:t>
      </w:r>
      <w:r>
        <w:rPr>
          <w:sz w:val="21"/>
        </w:rPr>
        <w:t>by</w:t>
      </w:r>
      <w:r>
        <w:rPr>
          <w:spacing w:val="7"/>
          <w:sz w:val="21"/>
        </w:rPr>
        <w:t> </w:t>
      </w:r>
      <w:r>
        <w:rPr>
          <w:spacing w:val="-2"/>
          <w:sz w:val="21"/>
        </w:rPr>
        <w:t>Google</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4"/>
        <w:rPr>
          <w:sz w:val="26"/>
        </w:rPr>
      </w:pPr>
    </w:p>
    <w:p>
      <w:pPr>
        <w:pStyle w:val="Heading3"/>
        <w:spacing w:before="1"/>
        <w:ind w:left="642"/>
      </w:pPr>
      <w:r>
        <w:rPr>
          <w:color w:val="45150F"/>
          <w:spacing w:val="-5"/>
        </w:rPr>
        <w:t>See</w:t>
      </w:r>
    </w:p>
    <w:p>
      <w:pPr>
        <w:spacing w:line="266" w:lineRule="auto" w:before="112"/>
        <w:ind w:left="636" w:right="648" w:firstLine="9"/>
        <w:jc w:val="left"/>
        <w:rPr>
          <w:sz w:val="22"/>
        </w:rPr>
      </w:pPr>
      <w:r>
        <w:rPr>
          <w:b/>
          <w:color w:val="45150F"/>
          <w:sz w:val="22"/>
        </w:rPr>
        <w:t>Sustainability focus: </w:t>
      </w:r>
      <w:r>
        <w:rPr>
          <w:color w:val="45150F"/>
          <w:sz w:val="22"/>
        </w:rPr>
        <w:t>Ganni has introduced sustainable initiatives and works with recycled materials.</w:t>
      </w:r>
      <w:r>
        <w:rPr>
          <w:color w:val="45150F"/>
          <w:spacing w:val="6"/>
          <w:sz w:val="22"/>
        </w:rPr>
        <w:t> </w:t>
      </w:r>
      <w:r>
        <w:rPr>
          <w:color w:val="45150F"/>
          <w:sz w:val="22"/>
        </w:rPr>
        <w:t>They</w:t>
      </w:r>
      <w:r>
        <w:rPr>
          <w:color w:val="45150F"/>
          <w:spacing w:val="7"/>
          <w:sz w:val="22"/>
        </w:rPr>
        <w:t> </w:t>
      </w:r>
      <w:r>
        <w:rPr>
          <w:color w:val="45150F"/>
          <w:sz w:val="22"/>
        </w:rPr>
        <w:t>have</w:t>
      </w:r>
      <w:r>
        <w:rPr>
          <w:color w:val="45150F"/>
          <w:spacing w:val="6"/>
          <w:sz w:val="22"/>
        </w:rPr>
        <w:t> </w:t>
      </w:r>
      <w:r>
        <w:rPr>
          <w:color w:val="45150F"/>
          <w:sz w:val="22"/>
        </w:rPr>
        <w:t>a</w:t>
      </w:r>
      <w:r>
        <w:rPr>
          <w:color w:val="45150F"/>
          <w:spacing w:val="7"/>
          <w:sz w:val="22"/>
        </w:rPr>
        <w:t> </w:t>
      </w:r>
      <w:r>
        <w:rPr>
          <w:color w:val="45150F"/>
          <w:sz w:val="22"/>
        </w:rPr>
        <w:t>sustainability</w:t>
      </w:r>
      <w:r>
        <w:rPr>
          <w:color w:val="45150F"/>
          <w:spacing w:val="7"/>
          <w:sz w:val="22"/>
        </w:rPr>
        <w:t> </w:t>
      </w:r>
      <w:r>
        <w:rPr>
          <w:color w:val="45150F"/>
          <w:sz w:val="22"/>
        </w:rPr>
        <w:t>strategy</w:t>
      </w:r>
      <w:r>
        <w:rPr>
          <w:color w:val="45150F"/>
          <w:spacing w:val="6"/>
          <w:sz w:val="22"/>
        </w:rPr>
        <w:t> </w:t>
      </w:r>
      <w:r>
        <w:rPr>
          <w:color w:val="45150F"/>
          <w:sz w:val="22"/>
        </w:rPr>
        <w:t>(“Ganni</w:t>
      </w:r>
      <w:r>
        <w:rPr>
          <w:color w:val="45150F"/>
          <w:spacing w:val="7"/>
          <w:sz w:val="22"/>
        </w:rPr>
        <w:t> </w:t>
      </w:r>
      <w:r>
        <w:rPr>
          <w:color w:val="45150F"/>
          <w:sz w:val="22"/>
        </w:rPr>
        <w:t>Gameplan”)</w:t>
      </w:r>
      <w:r>
        <w:rPr>
          <w:color w:val="45150F"/>
          <w:spacing w:val="6"/>
          <w:sz w:val="22"/>
        </w:rPr>
        <w:t> </w:t>
      </w:r>
      <w:r>
        <w:rPr>
          <w:color w:val="45150F"/>
          <w:sz w:val="22"/>
        </w:rPr>
        <w:t>to</w:t>
      </w:r>
      <w:r>
        <w:rPr>
          <w:color w:val="45150F"/>
          <w:spacing w:val="7"/>
          <w:sz w:val="22"/>
        </w:rPr>
        <w:t> </w:t>
      </w:r>
      <w:r>
        <w:rPr>
          <w:color w:val="45150F"/>
          <w:sz w:val="22"/>
        </w:rPr>
        <w:t>reduce</w:t>
      </w:r>
      <w:r>
        <w:rPr>
          <w:color w:val="45150F"/>
          <w:spacing w:val="7"/>
          <w:sz w:val="22"/>
        </w:rPr>
        <w:t> </w:t>
      </w:r>
      <w:r>
        <w:rPr>
          <w:color w:val="45150F"/>
          <w:sz w:val="22"/>
        </w:rPr>
        <w:t>their</w:t>
      </w:r>
      <w:r>
        <w:rPr>
          <w:color w:val="45150F"/>
          <w:spacing w:val="6"/>
          <w:sz w:val="22"/>
        </w:rPr>
        <w:t> </w:t>
      </w:r>
      <w:r>
        <w:rPr>
          <w:color w:val="45150F"/>
          <w:sz w:val="22"/>
        </w:rPr>
        <w:t>carbon</w:t>
      </w:r>
      <w:r>
        <w:rPr>
          <w:color w:val="45150F"/>
          <w:spacing w:val="7"/>
          <w:sz w:val="22"/>
        </w:rPr>
        <w:t> </w:t>
      </w:r>
      <w:r>
        <w:rPr>
          <w:color w:val="45150F"/>
          <w:spacing w:val="-2"/>
          <w:sz w:val="22"/>
        </w:rPr>
        <w:t>footprint.</w:t>
      </w:r>
    </w:p>
    <w:p>
      <w:pPr>
        <w:pStyle w:val="BodyText"/>
        <w:rPr>
          <w:sz w:val="22"/>
        </w:rPr>
      </w:pPr>
    </w:p>
    <w:p>
      <w:pPr>
        <w:pStyle w:val="BodyText"/>
        <w:spacing w:before="51"/>
        <w:rPr>
          <w:sz w:val="22"/>
        </w:rPr>
      </w:pPr>
    </w:p>
    <w:p>
      <w:pPr>
        <w:spacing w:line="266" w:lineRule="auto" w:before="0"/>
        <w:ind w:left="647" w:right="648" w:hanging="2"/>
        <w:jc w:val="left"/>
        <w:rPr>
          <w:sz w:val="22"/>
        </w:rPr>
      </w:pPr>
      <w:r>
        <w:rPr>
          <w:b/>
          <w:color w:val="45150F"/>
          <w:sz w:val="22"/>
        </w:rPr>
        <w:t>Critical angle: </w:t>
      </w:r>
      <w:r>
        <w:rPr>
          <w:color w:val="45150F"/>
          <w:sz w:val="22"/>
        </w:rPr>
        <w:t>As a high-fashion brand, Ganni can be criticized for promoting a consumer culture with</w:t>
      </w:r>
      <w:r>
        <w:rPr>
          <w:color w:val="45150F"/>
          <w:spacing w:val="18"/>
          <w:sz w:val="22"/>
        </w:rPr>
        <w:t> </w:t>
      </w:r>
      <w:r>
        <w:rPr>
          <w:color w:val="45150F"/>
          <w:sz w:val="22"/>
        </w:rPr>
        <w:t>fast</w:t>
      </w:r>
      <w:r>
        <w:rPr>
          <w:color w:val="45150F"/>
          <w:spacing w:val="18"/>
          <w:sz w:val="22"/>
        </w:rPr>
        <w:t> </w:t>
      </w:r>
      <w:r>
        <w:rPr>
          <w:color w:val="45150F"/>
          <w:sz w:val="22"/>
        </w:rPr>
        <w:t>fashion</w:t>
      </w:r>
      <w:r>
        <w:rPr>
          <w:color w:val="45150F"/>
          <w:spacing w:val="18"/>
          <w:sz w:val="22"/>
        </w:rPr>
        <w:t> </w:t>
      </w:r>
      <w:r>
        <w:rPr>
          <w:color w:val="45150F"/>
          <w:sz w:val="22"/>
        </w:rPr>
        <w:t>elements.</w:t>
      </w:r>
      <w:r>
        <w:rPr>
          <w:color w:val="45150F"/>
          <w:spacing w:val="18"/>
          <w:sz w:val="22"/>
        </w:rPr>
        <w:t> </w:t>
      </w:r>
      <w:r>
        <w:rPr>
          <w:color w:val="45150F"/>
          <w:sz w:val="22"/>
        </w:rPr>
        <w:t>Their</w:t>
      </w:r>
      <w:r>
        <w:rPr>
          <w:color w:val="45150F"/>
          <w:spacing w:val="18"/>
          <w:sz w:val="22"/>
        </w:rPr>
        <w:t> </w:t>
      </w:r>
      <w:r>
        <w:rPr>
          <w:color w:val="45150F"/>
          <w:sz w:val="22"/>
        </w:rPr>
        <w:t>initiatives</w:t>
      </w:r>
      <w:r>
        <w:rPr>
          <w:color w:val="45150F"/>
          <w:spacing w:val="18"/>
          <w:sz w:val="22"/>
        </w:rPr>
        <w:t> </w:t>
      </w:r>
      <w:r>
        <w:rPr>
          <w:color w:val="45150F"/>
          <w:sz w:val="22"/>
        </w:rPr>
        <w:t>can</w:t>
      </w:r>
      <w:r>
        <w:rPr>
          <w:color w:val="45150F"/>
          <w:spacing w:val="18"/>
          <w:sz w:val="22"/>
        </w:rPr>
        <w:t> </w:t>
      </w:r>
      <w:r>
        <w:rPr>
          <w:color w:val="45150F"/>
          <w:sz w:val="22"/>
        </w:rPr>
        <w:t>be</w:t>
      </w:r>
      <w:r>
        <w:rPr>
          <w:color w:val="45150F"/>
          <w:spacing w:val="18"/>
          <w:sz w:val="22"/>
        </w:rPr>
        <w:t> </w:t>
      </w:r>
      <w:r>
        <w:rPr>
          <w:color w:val="45150F"/>
          <w:sz w:val="22"/>
        </w:rPr>
        <w:t>perceived</w:t>
      </w:r>
      <w:r>
        <w:rPr>
          <w:color w:val="45150F"/>
          <w:spacing w:val="18"/>
          <w:sz w:val="22"/>
        </w:rPr>
        <w:t> </w:t>
      </w:r>
      <w:r>
        <w:rPr>
          <w:color w:val="45150F"/>
          <w:sz w:val="22"/>
        </w:rPr>
        <w:t>as</w:t>
      </w:r>
      <w:r>
        <w:rPr>
          <w:color w:val="45150F"/>
          <w:spacing w:val="18"/>
          <w:sz w:val="22"/>
        </w:rPr>
        <w:t> </w:t>
      </w:r>
      <w:r>
        <w:rPr>
          <w:color w:val="45150F"/>
          <w:sz w:val="22"/>
        </w:rPr>
        <w:t>greenwashing,</w:t>
      </w:r>
      <w:r>
        <w:rPr>
          <w:color w:val="45150F"/>
          <w:spacing w:val="18"/>
          <w:sz w:val="22"/>
        </w:rPr>
        <w:t> </w:t>
      </w:r>
      <w:r>
        <w:rPr>
          <w:color w:val="45150F"/>
          <w:sz w:val="22"/>
        </w:rPr>
        <w:t>as</w:t>
      </w:r>
      <w:r>
        <w:rPr>
          <w:color w:val="45150F"/>
          <w:spacing w:val="18"/>
          <w:sz w:val="22"/>
        </w:rPr>
        <w:t> </w:t>
      </w:r>
      <w:r>
        <w:rPr>
          <w:color w:val="45150F"/>
          <w:sz w:val="22"/>
        </w:rPr>
        <w:t>they</w:t>
      </w:r>
      <w:r>
        <w:rPr>
          <w:color w:val="45150F"/>
          <w:spacing w:val="18"/>
          <w:sz w:val="22"/>
        </w:rPr>
        <w:t> </w:t>
      </w:r>
      <w:r>
        <w:rPr>
          <w:color w:val="45150F"/>
          <w:sz w:val="22"/>
        </w:rPr>
        <w:t>still launch many collections per year.</w:t>
      </w:r>
    </w:p>
    <w:p>
      <w:pPr>
        <w:pStyle w:val="BodyText"/>
        <w:spacing w:before="273"/>
        <w:rPr>
          <w:sz w:val="26"/>
        </w:rPr>
      </w:pPr>
    </w:p>
    <w:p>
      <w:pPr>
        <w:pStyle w:val="Heading3"/>
        <w:ind w:left="640"/>
      </w:pPr>
      <w:r>
        <w:rPr>
          <w:color w:val="45150F"/>
        </w:rPr>
        <w:t>Selected</w:t>
      </w:r>
      <w:r>
        <w:rPr>
          <w:color w:val="45150F"/>
          <w:spacing w:val="14"/>
        </w:rPr>
        <w:t> </w:t>
      </w:r>
      <w:r>
        <w:rPr>
          <w:color w:val="45150F"/>
        </w:rPr>
        <w:t>by</w:t>
      </w:r>
      <w:r>
        <w:rPr>
          <w:color w:val="45150F"/>
          <w:spacing w:val="15"/>
        </w:rPr>
        <w:t> </w:t>
      </w:r>
      <w:r>
        <w:rPr>
          <w:color w:val="45150F"/>
          <w:spacing w:val="-2"/>
        </w:rPr>
        <w:t>Bestseller</w:t>
      </w:r>
    </w:p>
    <w:p>
      <w:pPr>
        <w:spacing w:line="266" w:lineRule="auto" w:before="69"/>
        <w:ind w:left="641" w:right="648" w:firstLine="4"/>
        <w:jc w:val="left"/>
        <w:rPr>
          <w:sz w:val="22"/>
        </w:rPr>
      </w:pPr>
      <w:r>
        <w:rPr>
          <w:b/>
          <w:color w:val="45150F"/>
          <w:sz w:val="22"/>
        </w:rPr>
        <w:t>Sustainable focus: </w:t>
      </w:r>
      <w:r>
        <w:rPr>
          <w:color w:val="45150F"/>
          <w:sz w:val="22"/>
        </w:rPr>
        <w:t>Selected focuses on sustainable materials such as organic cotton and works to improve working conditions in their production.</w:t>
      </w:r>
    </w:p>
    <w:p>
      <w:pPr>
        <w:pStyle w:val="BodyText"/>
        <w:spacing w:before="24"/>
        <w:rPr>
          <w:sz w:val="22"/>
        </w:rPr>
      </w:pPr>
    </w:p>
    <w:p>
      <w:pPr>
        <w:spacing w:line="266" w:lineRule="auto" w:before="0"/>
        <w:ind w:left="641" w:right="648" w:firstLine="5"/>
        <w:jc w:val="left"/>
        <w:rPr>
          <w:sz w:val="22"/>
        </w:rPr>
      </w:pPr>
      <w:r>
        <w:rPr>
          <w:b/>
          <w:color w:val="45150F"/>
          <w:sz w:val="22"/>
        </w:rPr>
        <w:t>Critical angle: </w:t>
      </w:r>
      <w:r>
        <w:rPr>
          <w:color w:val="45150F"/>
          <w:sz w:val="22"/>
        </w:rPr>
        <w:t>As part of the Bestseller group, Selected can be criticized for being part of a larger system that still produces large quantities of clothing. Their sustainable initiatives can be seen as an attempt to improve the company's image rather than fundamentally changing the business </w:t>
      </w:r>
      <w:r>
        <w:rPr>
          <w:color w:val="45150F"/>
          <w:spacing w:val="-2"/>
          <w:sz w:val="22"/>
        </w:rPr>
        <w:t>model.</w:t>
      </w:r>
    </w:p>
    <w:p>
      <w:pPr>
        <w:pStyle w:val="BodyText"/>
        <w:spacing w:before="166"/>
        <w:rPr>
          <w:sz w:val="26"/>
        </w:rPr>
      </w:pPr>
    </w:p>
    <w:p>
      <w:pPr>
        <w:pStyle w:val="Heading3"/>
      </w:pPr>
      <w:r>
        <w:rPr>
          <w:color w:val="45150F"/>
        </w:rPr>
        <w:t>ARKET</w:t>
      </w:r>
      <w:r>
        <w:rPr>
          <w:color w:val="45150F"/>
          <w:spacing w:val="11"/>
        </w:rPr>
        <w:t> </w:t>
      </w:r>
      <w:r>
        <w:rPr>
          <w:color w:val="45150F"/>
        </w:rPr>
        <w:t>(part</w:t>
      </w:r>
      <w:r>
        <w:rPr>
          <w:color w:val="45150F"/>
          <w:spacing w:val="12"/>
        </w:rPr>
        <w:t> </w:t>
      </w:r>
      <w:r>
        <w:rPr>
          <w:color w:val="45150F"/>
        </w:rPr>
        <w:t>of</w:t>
      </w:r>
      <w:r>
        <w:rPr>
          <w:color w:val="45150F"/>
          <w:spacing w:val="12"/>
        </w:rPr>
        <w:t> </w:t>
      </w:r>
      <w:r>
        <w:rPr>
          <w:color w:val="45150F"/>
        </w:rPr>
        <w:t>the</w:t>
      </w:r>
      <w:r>
        <w:rPr>
          <w:color w:val="45150F"/>
          <w:spacing w:val="12"/>
        </w:rPr>
        <w:t> </w:t>
      </w:r>
      <w:r>
        <w:rPr>
          <w:color w:val="45150F"/>
        </w:rPr>
        <w:t>H&amp;M</w:t>
      </w:r>
      <w:r>
        <w:rPr>
          <w:color w:val="45150F"/>
          <w:spacing w:val="12"/>
        </w:rPr>
        <w:t> </w:t>
      </w:r>
      <w:r>
        <w:rPr>
          <w:color w:val="45150F"/>
          <w:spacing w:val="-2"/>
        </w:rPr>
        <w:t>group)</w:t>
      </w:r>
    </w:p>
    <w:p>
      <w:pPr>
        <w:spacing w:line="266" w:lineRule="auto" w:before="65"/>
        <w:ind w:left="647" w:right="1131" w:hanging="2"/>
        <w:jc w:val="left"/>
        <w:rPr>
          <w:sz w:val="22"/>
        </w:rPr>
      </w:pPr>
      <w:r>
        <w:rPr>
          <w:b/>
          <w:color w:val="45150F"/>
          <w:sz w:val="22"/>
        </w:rPr>
        <w:t>Sustainable focus: </w:t>
      </w:r>
      <w:r>
        <w:rPr>
          <w:color w:val="45150F"/>
          <w:sz w:val="22"/>
        </w:rPr>
        <w:t>ARKET works with organic materials and wants to make their production more sustainable. They focus on creating high-quality products that last longer.</w:t>
      </w:r>
    </w:p>
    <w:p>
      <w:pPr>
        <w:pStyle w:val="BodyText"/>
        <w:rPr>
          <w:sz w:val="22"/>
        </w:rPr>
      </w:pPr>
    </w:p>
    <w:p>
      <w:pPr>
        <w:pStyle w:val="BodyText"/>
        <w:spacing w:before="51"/>
        <w:rPr>
          <w:sz w:val="22"/>
        </w:rPr>
      </w:pPr>
    </w:p>
    <w:p>
      <w:pPr>
        <w:spacing w:line="266" w:lineRule="auto" w:before="0"/>
        <w:ind w:left="635" w:right="1001" w:firstLine="10"/>
        <w:jc w:val="left"/>
        <w:rPr>
          <w:sz w:val="22"/>
        </w:rPr>
      </w:pPr>
      <w:r>
        <w:rPr>
          <w:b/>
          <w:color w:val="45150F"/>
          <w:sz w:val="22"/>
        </w:rPr>
        <w:t>Critical angle: </w:t>
      </w:r>
      <w:r>
        <w:rPr>
          <w:color w:val="45150F"/>
          <w:sz w:val="22"/>
        </w:rPr>
        <w:t>Although ARKET works with sustainable initiatives, they are still part of the</w:t>
      </w:r>
      <w:r>
        <w:rPr>
          <w:color w:val="45150F"/>
          <w:spacing w:val="80"/>
          <w:sz w:val="22"/>
        </w:rPr>
        <w:t> </w:t>
      </w:r>
      <w:r>
        <w:rPr>
          <w:color w:val="45150F"/>
          <w:sz w:val="22"/>
        </w:rPr>
        <w:t>H&amp;M group, which is seen by many as part of the fast fashion industry. Their slower production cycle may be a step in the right direction, but question marks can be raised about whether their overall environmental footprint is positive.</w:t>
      </w:r>
    </w:p>
    <w:p>
      <w:pPr>
        <w:pStyle w:val="BodyText"/>
        <w:spacing w:before="152"/>
        <w:rPr>
          <w:sz w:val="26"/>
        </w:rPr>
      </w:pPr>
    </w:p>
    <w:p>
      <w:pPr>
        <w:pStyle w:val="Heading3"/>
        <w:ind w:left="648"/>
      </w:pPr>
      <w:r>
        <w:rPr>
          <w:color w:val="45150F"/>
        </w:rPr>
        <w:t>LØF</w:t>
      </w:r>
      <w:r>
        <w:rPr>
          <w:color w:val="45150F"/>
          <w:spacing w:val="21"/>
        </w:rPr>
        <w:t> </w:t>
      </w:r>
      <w:r>
        <w:rPr>
          <w:color w:val="45150F"/>
        </w:rPr>
        <w:t>Sustainable</w:t>
      </w:r>
      <w:r>
        <w:rPr>
          <w:color w:val="45150F"/>
          <w:spacing w:val="21"/>
        </w:rPr>
        <w:t> </w:t>
      </w:r>
      <w:r>
        <w:rPr>
          <w:color w:val="45150F"/>
          <w:spacing w:val="-2"/>
        </w:rPr>
        <w:t>Luxury</w:t>
      </w:r>
    </w:p>
    <w:p>
      <w:pPr>
        <w:spacing w:line="264" w:lineRule="auto" w:before="68"/>
        <w:ind w:left="647" w:right="694" w:hanging="2"/>
        <w:jc w:val="left"/>
        <w:rPr>
          <w:sz w:val="22"/>
        </w:rPr>
      </w:pPr>
      <w:r>
        <w:rPr>
          <w:b/>
          <w:color w:val="45150F"/>
          <w:sz w:val="22"/>
        </w:rPr>
        <w:t>Sustainability focus: </w:t>
      </w:r>
      <w:r>
        <w:rPr>
          <w:color w:val="45150F"/>
          <w:sz w:val="22"/>
        </w:rPr>
        <w:t>LØF only uses certified sustainable materials and supports social projects</w:t>
      </w:r>
      <w:r>
        <w:rPr>
          <w:color w:val="45150F"/>
          <w:spacing w:val="80"/>
          <w:sz w:val="22"/>
        </w:rPr>
        <w:t> </w:t>
      </w:r>
      <w:r>
        <w:rPr>
          <w:color w:val="45150F"/>
          <w:sz w:val="22"/>
        </w:rPr>
        <w:t>in developing countries. Their production is CO2 neutral, which means they do not emit more CO2 than they plant in trees.</w:t>
      </w:r>
    </w:p>
    <w:p>
      <w:pPr>
        <w:pStyle w:val="BodyText"/>
        <w:spacing w:before="31"/>
        <w:rPr>
          <w:sz w:val="22"/>
        </w:rPr>
      </w:pPr>
    </w:p>
    <w:p>
      <w:pPr>
        <w:spacing w:line="266" w:lineRule="auto" w:before="0"/>
        <w:ind w:left="647" w:right="648" w:hanging="2"/>
        <w:jc w:val="left"/>
        <w:rPr>
          <w:sz w:val="22"/>
        </w:rPr>
      </w:pPr>
      <w:r>
        <w:rPr>
          <w:b/>
          <w:color w:val="45150F"/>
          <w:sz w:val="22"/>
        </w:rPr>
        <w:t>Critical angle: </w:t>
      </w:r>
      <w:r>
        <w:rPr>
          <w:color w:val="45150F"/>
          <w:sz w:val="22"/>
        </w:rPr>
        <w:t>LØF focuses on sustainable materials, but the high prices may mean that their products are only accessible to a small segment of the population. In addition, luxury fashion in general can be criticized for promoting a consumerist mentality.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7"/>
        <w:rPr>
          <w:sz w:val="20"/>
        </w:rPr>
      </w:pPr>
    </w:p>
    <w:p>
      <w:pPr>
        <w:pStyle w:val="BodyText"/>
        <w:spacing w:after="0"/>
        <w:rPr>
          <w:sz w:val="20"/>
        </w:rPr>
        <w:sectPr>
          <w:pgSz w:w="11900" w:h="16820"/>
          <w:pgMar w:top="40" w:bottom="280" w:left="283" w:right="708"/>
        </w:sectPr>
      </w:pPr>
    </w:p>
    <w:p>
      <w:pPr>
        <w:spacing w:before="106"/>
        <w:ind w:left="445" w:right="0" w:firstLine="0"/>
        <w:jc w:val="left"/>
        <w:rPr>
          <w:b/>
          <w:sz w:val="11"/>
        </w:rPr>
      </w:pPr>
      <w:r>
        <w:rPr>
          <w:b/>
          <w:sz w:val="11"/>
        </w:rPr>
        <w:drawing>
          <wp:anchor distT="0" distB="0" distL="0" distR="0" allowOverlap="1" layoutInCell="1" locked="0" behindDoc="1" simplePos="0" relativeHeight="487497728">
            <wp:simplePos x="0" y="0"/>
            <wp:positionH relativeFrom="page">
              <wp:posOffset>71881</wp:posOffset>
            </wp:positionH>
            <wp:positionV relativeFrom="page">
              <wp:posOffset>0</wp:posOffset>
            </wp:positionV>
            <wp:extent cx="7484618" cy="10424578"/>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0" cstate="print"/>
                    <a:stretch>
                      <a:fillRect/>
                    </a:stretch>
                  </pic:blipFill>
                  <pic:spPr>
                    <a:xfrm>
                      <a:off x="0" y="0"/>
                      <a:ext cx="7484618" cy="10424578"/>
                    </a:xfrm>
                    <a:prstGeom prst="rect">
                      <a:avLst/>
                    </a:prstGeom>
                  </pic:spPr>
                </pic:pic>
              </a:graphicData>
            </a:graphic>
          </wp:anchor>
        </w:drawing>
      </w:r>
      <w:r>
        <w:rPr>
          <w:color w:val="45150F"/>
          <w:sz w:val="11"/>
        </w:rPr>
        <w:t>Developed</w:t>
      </w:r>
      <w:r>
        <w:rPr>
          <w:color w:val="45150F"/>
          <w:spacing w:val="6"/>
          <w:sz w:val="11"/>
        </w:rPr>
        <w:t> </w:t>
      </w:r>
      <w:r>
        <w:rPr>
          <w:color w:val="45150F"/>
          <w:sz w:val="11"/>
        </w:rPr>
        <w:t>by</w:t>
      </w:r>
      <w:r>
        <w:rPr>
          <w:color w:val="45150F"/>
          <w:spacing w:val="6"/>
          <w:sz w:val="11"/>
        </w:rPr>
        <w:t> </w:t>
      </w:r>
      <w:hyperlink r:id="rId6">
        <w:r>
          <w:rPr>
            <w:b/>
            <w:color w:val="45150F"/>
            <w:sz w:val="11"/>
          </w:rPr>
          <w:t>&amp;LEARNING</w:t>
        </w:r>
      </w:hyperlink>
      <w:r>
        <w:rPr>
          <w:b/>
          <w:color w:val="45150F"/>
          <w:spacing w:val="7"/>
          <w:sz w:val="11"/>
        </w:rPr>
        <w:t> </w:t>
      </w:r>
      <w:r>
        <w:rPr>
          <w:color w:val="45150F"/>
          <w:sz w:val="11"/>
        </w:rPr>
        <w:t>with</w:t>
      </w:r>
      <w:r>
        <w:rPr>
          <w:color w:val="45150F"/>
          <w:spacing w:val="6"/>
          <w:sz w:val="11"/>
        </w:rPr>
        <w:t> </w:t>
      </w:r>
      <w:r>
        <w:rPr>
          <w:color w:val="45150F"/>
          <w:sz w:val="11"/>
        </w:rPr>
        <w:t>support</w:t>
      </w:r>
      <w:r>
        <w:rPr>
          <w:color w:val="45150F"/>
          <w:spacing w:val="7"/>
          <w:sz w:val="11"/>
        </w:rPr>
        <w:t> </w:t>
      </w:r>
      <w:r>
        <w:rPr>
          <w:color w:val="45150F"/>
          <w:sz w:val="11"/>
        </w:rPr>
        <w:t>from</w:t>
      </w:r>
      <w:r>
        <w:rPr>
          <w:color w:val="45150F"/>
          <w:spacing w:val="6"/>
          <w:sz w:val="11"/>
        </w:rPr>
        <w:t> </w:t>
      </w:r>
      <w:hyperlink r:id="rId7">
        <w:r>
          <w:rPr>
            <w:b/>
            <w:color w:val="45150F"/>
            <w:sz w:val="11"/>
          </w:rPr>
          <w:t>the</w:t>
        </w:r>
        <w:r>
          <w:rPr>
            <w:b/>
            <w:color w:val="45150F"/>
            <w:spacing w:val="7"/>
            <w:sz w:val="11"/>
          </w:rPr>
          <w:t> </w:t>
        </w:r>
        <w:r>
          <w:rPr>
            <w:b/>
            <w:color w:val="45150F"/>
            <w:sz w:val="11"/>
          </w:rPr>
          <w:t>Villum</w:t>
        </w:r>
        <w:r>
          <w:rPr>
            <w:b/>
            <w:color w:val="45150F"/>
            <w:spacing w:val="6"/>
            <w:sz w:val="11"/>
          </w:rPr>
          <w:t> </w:t>
        </w:r>
        <w:r>
          <w:rPr>
            <w:b/>
            <w:color w:val="45150F"/>
            <w:spacing w:val="-2"/>
            <w:sz w:val="11"/>
          </w:rPr>
          <w:t>Foundation</w:t>
        </w:r>
      </w:hyperlink>
    </w:p>
    <w:p>
      <w:pPr>
        <w:spacing w:before="99"/>
        <w:ind w:left="445" w:right="0" w:firstLine="0"/>
        <w:jc w:val="left"/>
        <w:rPr>
          <w:b/>
          <w:sz w:val="14"/>
        </w:rPr>
      </w:pPr>
      <w:r>
        <w:rPr/>
        <w:br w:type="column"/>
      </w:r>
      <w:hyperlink r:id="rId8">
        <w:r>
          <w:rPr>
            <w:b/>
            <w:color w:val="09624B"/>
            <w:spacing w:val="-2"/>
            <w:sz w:val="14"/>
          </w:rPr>
          <w:t>aktionklima.dk</w:t>
        </w:r>
      </w:hyperlink>
    </w:p>
    <w:sectPr>
      <w:type w:val="continuous"/>
      <w:pgSz w:w="11900" w:h="16820"/>
      <w:pgMar w:top="40" w:bottom="280" w:left="283" w:right="708"/>
      <w:cols w:num="2" w:equalWidth="0">
        <w:col w:w="3980" w:space="5385"/>
        <w:col w:w="1544"/>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9"/>
      <w:szCs w:val="19"/>
      <w:lang w:val="en-US" w:eastAsia="en-US" w:bidi="ar-SA"/>
    </w:rPr>
  </w:style>
  <w:style w:styleId="Heading1" w:type="paragraph">
    <w:name w:val="Heading 1"/>
    <w:basedOn w:val="Normal"/>
    <w:uiPriority w:val="1"/>
    <w:qFormat/>
    <w:pPr>
      <w:ind w:left="468" w:hanging="14"/>
      <w:outlineLvl w:val="1"/>
    </w:pPr>
    <w:rPr>
      <w:rFonts w:ascii="Arial" w:hAnsi="Arial" w:eastAsia="Arial" w:cs="Arial"/>
      <w:b/>
      <w:bCs/>
      <w:sz w:val="60"/>
      <w:szCs w:val="60"/>
      <w:lang w:val="en-US" w:eastAsia="en-US" w:bidi="ar-SA"/>
    </w:rPr>
  </w:style>
  <w:style w:styleId="Heading2" w:type="paragraph">
    <w:name w:val="Heading 2"/>
    <w:basedOn w:val="Normal"/>
    <w:uiPriority w:val="1"/>
    <w:qFormat/>
    <w:pPr>
      <w:ind w:left="632"/>
      <w:outlineLvl w:val="2"/>
    </w:pPr>
    <w:rPr>
      <w:rFonts w:ascii="Arial" w:hAnsi="Arial" w:eastAsia="Arial" w:cs="Arial"/>
      <w:b/>
      <w:bCs/>
      <w:sz w:val="27"/>
      <w:szCs w:val="27"/>
      <w:lang w:val="en-US" w:eastAsia="en-US" w:bidi="ar-SA"/>
    </w:rPr>
  </w:style>
  <w:style w:styleId="Heading3" w:type="paragraph">
    <w:name w:val="Heading 3"/>
    <w:basedOn w:val="Normal"/>
    <w:uiPriority w:val="1"/>
    <w:qFormat/>
    <w:pPr>
      <w:ind w:left="635"/>
      <w:outlineLvl w:val="3"/>
    </w:pPr>
    <w:rPr>
      <w:rFonts w:ascii="Arial" w:hAnsi="Arial" w:eastAsia="Arial" w:cs="Arial"/>
      <w:b/>
      <w:bCs/>
      <w:sz w:val="26"/>
      <w:szCs w:val="26"/>
      <w:lang w:val="en-US" w:eastAsia="en-US" w:bidi="ar-SA"/>
    </w:rPr>
  </w:style>
  <w:style w:styleId="Heading4" w:type="paragraph">
    <w:name w:val="Heading 4"/>
    <w:basedOn w:val="Normal"/>
    <w:uiPriority w:val="1"/>
    <w:qFormat/>
    <w:pPr>
      <w:ind w:left="648"/>
      <w:outlineLvl w:val="4"/>
    </w:pPr>
    <w:rPr>
      <w:rFonts w:ascii="Arial" w:hAnsi="Arial" w:eastAsia="Arial" w:cs="Arial"/>
      <w:b/>
      <w:bCs/>
      <w:sz w:val="25"/>
      <w:szCs w:val="25"/>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andlearning.com/" TargetMode="External"/><Relationship Id="rId7" Type="http://schemas.openxmlformats.org/officeDocument/2006/relationships/hyperlink" Target="https://villumfonden.dk/da/group/grantarea/boern-unge-og-science" TargetMode="External"/><Relationship Id="rId8" Type="http://schemas.openxmlformats.org/officeDocument/2006/relationships/hyperlink" Target="http://aktionklima.dk/" TargetMode="External"/><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2026-08-26T10:58:35Z</dcterms:created>
  <dcterms:modified xsi:type="dcterms:W3CDTF">2026-08-26T10:58:35Z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2026-08-26T00:00:00Z</vt:filetime>
  </property>
  <property fmtid="{D5CDD505-2E9C-101B-9397-08002B2CF9AE}" pid="3" name="Creator">
    <vt:lpwstr>PDFium</vt:lpwstr>
  </property>
  <property fmtid="{D5CDD505-2E9C-101B-9397-08002B2CF9AE}" pid="4" name="LastSaved">
    <vt:filetime>2026-08-26T00:00:00Z</vt:filetime>
  </property>
</Properties>
</file>